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52" w:rsidRPr="00DC68B6" w:rsidRDefault="00B13652">
      <w:pPr>
        <w:rPr>
          <w:rFonts w:asciiTheme="majorBidi" w:hAnsiTheme="majorBidi" w:cstheme="majorBidi"/>
        </w:rPr>
      </w:pPr>
      <w:bookmarkStart w:id="0" w:name="h"/>
      <w:bookmarkEnd w:id="0"/>
    </w:p>
    <w:tbl>
      <w:tblPr>
        <w:tblpPr w:leftFromText="180" w:rightFromText="180" w:vertAnchor="text" w:horzAnchor="margin" w:tblpY="408"/>
        <w:bidiVisual/>
        <w:tblW w:w="10772" w:type="dxa"/>
        <w:tblBorders>
          <w:top w:val="single" w:sz="8" w:space="0" w:color="DACA8C"/>
          <w:left w:val="single" w:sz="8" w:space="0" w:color="DACA8C"/>
          <w:bottom w:val="single" w:sz="8" w:space="0" w:color="DACA8C"/>
          <w:right w:val="single" w:sz="8" w:space="0" w:color="DACA8C"/>
          <w:insideH w:val="single" w:sz="8" w:space="0" w:color="DACA8C"/>
        </w:tblBorders>
        <w:tblLook w:val="04A0"/>
      </w:tblPr>
      <w:tblGrid>
        <w:gridCol w:w="10772"/>
      </w:tblGrid>
      <w:tr w:rsidR="00AB5DF9" w:rsidRPr="00DC68B6" w:rsidTr="007B1D24">
        <w:tc>
          <w:tcPr>
            <w:tcW w:w="10772" w:type="dxa"/>
            <w:tcBorders>
              <w:top w:val="single" w:sz="8" w:space="0" w:color="DACA8C"/>
              <w:left w:val="single" w:sz="8" w:space="0" w:color="DACA8C"/>
              <w:bottom w:val="single" w:sz="8" w:space="0" w:color="DACA8C"/>
              <w:right w:val="single" w:sz="8" w:space="0" w:color="DACA8C"/>
            </w:tcBorders>
            <w:shd w:val="clear" w:color="auto" w:fill="CEB966"/>
          </w:tcPr>
          <w:p w:rsidR="00DA723C" w:rsidRPr="00DC68B6" w:rsidRDefault="00DA723C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</w:pPr>
          </w:p>
          <w:p w:rsidR="00DA723C" w:rsidRPr="00DC68B6" w:rsidRDefault="00DA723C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</w:pPr>
          </w:p>
          <w:p w:rsidR="00AB5DF9" w:rsidRPr="00DC68B6" w:rsidRDefault="00AB5DF9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</w:pPr>
            <w:r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النشــــرة الحقـــــوقيـــة</w:t>
            </w:r>
          </w:p>
          <w:p w:rsidR="00533014" w:rsidRPr="00DC68B6" w:rsidRDefault="00533014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</w:pPr>
          </w:p>
          <w:p w:rsidR="00B13652" w:rsidRPr="00DC68B6" w:rsidRDefault="008A2051" w:rsidP="002C5B3C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  <w:lang w:bidi="ar-LB"/>
              </w:rPr>
            </w:pPr>
            <w:r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العـــد</w:t>
            </w:r>
            <w:r w:rsidR="002C5B3C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(</w:t>
            </w:r>
            <w:r w:rsidR="002C5B3C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201</w:t>
            </w:r>
            <w:r w:rsidR="002A7439"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)-</w:t>
            </w:r>
            <w:r w:rsidR="002C5B3C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9</w:t>
            </w:r>
            <w:r w:rsidR="002A7439"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/</w:t>
            </w:r>
            <w:r w:rsidR="002C5B3C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8</w:t>
            </w:r>
            <w:r w:rsidR="002A7439" w:rsidRPr="00DC68B6"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</w:rPr>
              <w:t>/201</w:t>
            </w:r>
            <w:r w:rsidR="002C5B3C">
              <w:rPr>
                <w:rFonts w:asciiTheme="majorBidi" w:hAnsiTheme="majorBidi" w:cstheme="majorBidi" w:hint="cs"/>
                <w:b/>
                <w:bCs/>
                <w:color w:val="FFFFFF"/>
                <w:sz w:val="32"/>
                <w:szCs w:val="32"/>
                <w:rtl/>
              </w:rPr>
              <w:t>6</w:t>
            </w:r>
          </w:p>
          <w:p w:rsidR="00533014" w:rsidRPr="00DC68B6" w:rsidRDefault="00533014" w:rsidP="007B1D24">
            <w:pPr>
              <w:tabs>
                <w:tab w:val="center" w:pos="5233"/>
                <w:tab w:val="left" w:pos="7930"/>
              </w:tabs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32"/>
                <w:szCs w:val="32"/>
                <w:rtl/>
                <w:lang w:bidi="ar-LB"/>
              </w:rPr>
            </w:pPr>
          </w:p>
        </w:tc>
      </w:tr>
      <w:tr w:rsidR="009F5A75" w:rsidRPr="00DC68B6" w:rsidTr="007B1D24">
        <w:tc>
          <w:tcPr>
            <w:tcW w:w="10772" w:type="dxa"/>
            <w:shd w:val="clear" w:color="auto" w:fill="F3EDD9"/>
          </w:tcPr>
          <w:p w:rsidR="00787BAE" w:rsidRDefault="00787BAE" w:rsidP="00787BAE">
            <w:pPr>
              <w:ind w:left="360"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</w:pPr>
          </w:p>
          <w:p w:rsidR="002C5B3C" w:rsidRDefault="002C5B3C" w:rsidP="00787BAE">
            <w:pPr>
              <w:ind w:left="360"/>
              <w:rPr>
                <w:rFonts w:asciiTheme="majorBidi" w:hAnsiTheme="majorBidi" w:cstheme="majorBidi" w:hint="cs"/>
                <w:b/>
                <w:bCs/>
                <w:color w:val="002060"/>
                <w:sz w:val="32"/>
                <w:szCs w:val="32"/>
                <w:rtl/>
              </w:rPr>
            </w:pPr>
          </w:p>
          <w:p w:rsidR="002C5B3C" w:rsidRDefault="002C5B3C" w:rsidP="00787BAE">
            <w:pPr>
              <w:ind w:left="360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</w:rPr>
            </w:pPr>
          </w:p>
          <w:p w:rsidR="002C5B3C" w:rsidRPr="002C5B3C" w:rsidRDefault="002C5B3C" w:rsidP="002C5B3C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هيئة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شؤون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الأسرى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والمحررين</w:t>
            </w:r>
            <w:r w:rsidRPr="002C5B3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 xml:space="preserve">: 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ت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حذر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من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تعرض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الأسرى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المضربين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للموت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بأية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لحظة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2C5B3C" w:rsidRPr="002C5B3C" w:rsidRDefault="002C5B3C" w:rsidP="002C5B3C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الأ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ونروا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: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البطالة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قطاع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غزة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من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أعلى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معدلاتها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العالم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2C5B3C" w:rsidRPr="002C5B3C" w:rsidRDefault="002C5B3C" w:rsidP="002C5B3C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>"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وفا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": 19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انتهاكا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ً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إسرائيليا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ً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بحق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الصحفيين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تموز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الماضي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2C5B3C" w:rsidRPr="002C5B3C" w:rsidRDefault="002C5B3C" w:rsidP="002C5B3C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الاسلامية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المسيحية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تحذر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: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مخطط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استيطاني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كبير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ينهش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القدس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2C5B3C" w:rsidRPr="002C5B3C" w:rsidRDefault="002C5B3C" w:rsidP="002C5B3C">
            <w:pPr>
              <w:pStyle w:val="ListParagraph"/>
              <w:numPr>
                <w:ilvl w:val="0"/>
                <w:numId w:val="32"/>
              </w:numPr>
              <w:bidi/>
              <w:spacing w:line="480" w:lineRule="auto"/>
              <w:jc w:val="both"/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القدس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>.. 154 "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إسرائيليا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"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يقتحمون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باحات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الأقصى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صباح</w:t>
            </w:r>
            <w:r w:rsidRPr="002C5B3C">
              <w:rPr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hint="eastAsia"/>
                <w:b/>
                <w:bCs/>
                <w:color w:val="002060"/>
                <w:sz w:val="32"/>
                <w:szCs w:val="32"/>
                <w:rtl/>
              </w:rPr>
              <w:t>اليوم</w:t>
            </w:r>
            <w:r>
              <w:rPr>
                <w:rFonts w:hint="cs"/>
                <w:b/>
                <w:bCs/>
                <w:color w:val="002060"/>
                <w:sz w:val="32"/>
                <w:szCs w:val="32"/>
                <w:rtl/>
              </w:rPr>
              <w:t>.</w:t>
            </w:r>
          </w:p>
          <w:p w:rsidR="00CB37DE" w:rsidRPr="00DC68B6" w:rsidRDefault="00CB37DE" w:rsidP="006E2E13">
            <w:pPr>
              <w:pStyle w:val="ListParagraph"/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</w:tr>
      <w:tr w:rsidR="00920DBB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6E2E13" w:rsidRPr="002C5B3C" w:rsidRDefault="006E2E13" w:rsidP="006E2E13">
            <w:pPr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هيئة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شؤون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الأسرى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والمحررين</w:t>
            </w:r>
            <w:r w:rsidRPr="002C5B3C"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  <w:t xml:space="preserve">: 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  <w:t>ت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حذر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من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تعرض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الأسرى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المضربين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للموت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بأية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لحظة</w:t>
            </w:r>
          </w:p>
          <w:p w:rsidR="006E2E13" w:rsidRPr="006E2E13" w:rsidRDefault="006E2E13" w:rsidP="006E2E13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  <w:p w:rsidR="006E2E13" w:rsidRDefault="006E2E13" w:rsidP="006E2E13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  <w:r w:rsidRPr="00FF600D">
              <w:rPr>
                <w:rFonts w:cs="Arial" w:hint="eastAsia"/>
                <w:sz w:val="28"/>
                <w:szCs w:val="28"/>
                <w:rtl/>
              </w:rPr>
              <w:t>حذر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رئيس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هيئة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شؤون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الأسرى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والمحررين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عيسى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قراقع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أن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حياة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الأسرى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المضربين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الطعام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خطر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شديد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ومعرضون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للموت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أية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لحظة</w:t>
            </w:r>
            <w:r w:rsidRPr="00FF600D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وقال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قراقع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إن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إسرائيل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"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تقتل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الأسرى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يوميًا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خلال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إجراءات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القمع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المتواصلة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تجاه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المعتقلين،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والاعتقالات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الادارية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التعسفية،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والإهمال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الطبي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والحرمان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الزيارات</w:t>
            </w:r>
            <w:r w:rsidRPr="00FF600D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(صفا، 9/8/2016). </w:t>
            </w:r>
          </w:p>
          <w:p w:rsidR="00920DBB" w:rsidRPr="00DC68B6" w:rsidRDefault="00920DBB" w:rsidP="00591E0D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533014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6E2E13" w:rsidRPr="002C5B3C" w:rsidRDefault="006E2E13" w:rsidP="006E2E13">
            <w:pPr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  <w:t>الأ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ونروا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: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البطالة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قطاع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غزة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من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أعلى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معدلاتها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العالم</w:t>
            </w:r>
          </w:p>
          <w:p w:rsidR="006E2E13" w:rsidRPr="00FF600D" w:rsidRDefault="006E2E13" w:rsidP="006E2E13">
            <w:pPr>
              <w:jc w:val="both"/>
              <w:rPr>
                <w:rFonts w:cs="Arial"/>
                <w:sz w:val="28"/>
                <w:szCs w:val="28"/>
              </w:rPr>
            </w:pPr>
          </w:p>
          <w:p w:rsidR="006E2E13" w:rsidRDefault="006E2E13" w:rsidP="006E2E13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  <w:r w:rsidRPr="00FF600D">
              <w:rPr>
                <w:rFonts w:cs="Arial" w:hint="eastAsia"/>
                <w:sz w:val="28"/>
                <w:szCs w:val="28"/>
                <w:rtl/>
              </w:rPr>
              <w:t>قالت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منظمة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الأمم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المتحدة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لإغاثة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وتشغيل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اللاجئين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الفلسطينيين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الشرق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الأدنى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الأونروا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":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ووفق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تقرير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للمنظمة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الدولية،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فإن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إيجاد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عمل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قطاع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غزة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ليس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بالمشروع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السهل،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فالأوضاع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الاجتماعية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الاقتصادية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القطاع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الضيق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قاسية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للغاية،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حيث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تعتبر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واحدة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أعلى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معدلات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البطالة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العالم،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وأنه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الربع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الأول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العام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2016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وبحسب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الجهاز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المركزي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للإحصاء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الفلسطيني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FF600D">
              <w:rPr>
                <w:rFonts w:cs="Arial"/>
                <w:sz w:val="28"/>
                <w:szCs w:val="28"/>
              </w:rPr>
              <w:t>PCBS</w:t>
            </w:r>
            <w:r w:rsidRPr="00FF600D">
              <w:rPr>
                <w:rFonts w:cs="Arial"/>
                <w:sz w:val="28"/>
                <w:szCs w:val="28"/>
                <w:rtl/>
              </w:rPr>
              <w:t>)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فإن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معدل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البطالة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يقف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عند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41.2%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وعند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62.6%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للنساء،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والوضع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بالنسبة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للشباب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أكثر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قتامة،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فالكثير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الشباب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إيجاد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فرصة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عمل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تمكنه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دفع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فواتيره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وتسمح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له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دفع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الإيجار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والإنفاق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lastRenderedPageBreak/>
              <w:t>عائلة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يعتبر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حلم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بعيد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المنال،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وهذا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الأمر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ينطبق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بشكل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خاص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الشابات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والذي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سجل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الجهاز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المركزي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للإحصاء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الفلسطيني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معدل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البطالة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بينهن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بـ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80%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الربع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الأول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عام</w:t>
            </w:r>
            <w:r w:rsidRPr="00FF600D">
              <w:rPr>
                <w:rFonts w:cs="Arial"/>
                <w:sz w:val="28"/>
                <w:szCs w:val="28"/>
                <w:rtl/>
              </w:rPr>
              <w:t xml:space="preserve"> 2016.</w:t>
            </w:r>
            <w:r>
              <w:rPr>
                <w:rFonts w:cs="Arial" w:hint="cs"/>
                <w:sz w:val="28"/>
                <w:szCs w:val="28"/>
                <w:rtl/>
              </w:rPr>
              <w:t>(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 xml:space="preserve"> </w:t>
            </w:r>
            <w:r w:rsidRPr="00FF600D">
              <w:rPr>
                <w:rFonts w:cs="Arial" w:hint="eastAsia"/>
                <w:sz w:val="28"/>
                <w:szCs w:val="28"/>
                <w:rtl/>
              </w:rPr>
              <w:t>سما</w:t>
            </w:r>
            <w:r>
              <w:rPr>
                <w:rFonts w:cs="Arial" w:hint="cs"/>
                <w:sz w:val="28"/>
                <w:szCs w:val="28"/>
                <w:rtl/>
              </w:rPr>
              <w:t>، 9/8/2016).</w:t>
            </w:r>
          </w:p>
          <w:p w:rsidR="00533014" w:rsidRPr="00DC68B6" w:rsidRDefault="00533014" w:rsidP="008A2051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226DEE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6E2E13" w:rsidRPr="002C5B3C" w:rsidRDefault="006E2E13" w:rsidP="006E2E13">
            <w:pPr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lastRenderedPageBreak/>
              <w:t>"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وفا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": 19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انتهاكا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إسرائيليا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بحق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الصحفيين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في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تموز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الماضي</w:t>
            </w:r>
          </w:p>
          <w:p w:rsidR="006E2E13" w:rsidRPr="00733141" w:rsidRDefault="006E2E13" w:rsidP="006E2E13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6E2E13" w:rsidRDefault="006E2E13" w:rsidP="006E2E13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  <w:r w:rsidRPr="00733141">
              <w:rPr>
                <w:rFonts w:cs="Arial" w:hint="eastAsia"/>
                <w:sz w:val="28"/>
                <w:szCs w:val="28"/>
                <w:rtl/>
              </w:rPr>
              <w:t>قالت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وكالة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الأنباء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والمعلومات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الفلسطينية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'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وفا</w:t>
            </w:r>
            <w:r w:rsidRPr="00733141">
              <w:rPr>
                <w:rFonts w:cs="Arial"/>
                <w:sz w:val="28"/>
                <w:szCs w:val="28"/>
                <w:rtl/>
              </w:rPr>
              <w:t>'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اليوم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الثلاثاء،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إن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مسلسل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الانتهاكات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الإسرائيلية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بحق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الصحفيين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ما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زال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متواصلا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ومستمرا،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حيث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سجل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خلال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شهر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تموز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الماضي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19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انتهاكا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بحق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الصحفيين</w:t>
            </w:r>
            <w:r w:rsidRPr="00733141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وأشارت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'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وفا</w:t>
            </w:r>
            <w:r w:rsidRPr="00733141">
              <w:rPr>
                <w:rFonts w:cs="Arial"/>
                <w:sz w:val="28"/>
                <w:szCs w:val="28"/>
                <w:rtl/>
              </w:rPr>
              <w:t>'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تقريرها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الشهري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عن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الانتهاكات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الإسرائيلية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للصحفيين،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إلى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أن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عدد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المصابين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الصحفيين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خلال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شهر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تموز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جراء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إطلاق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العيارات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المطاطية،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وقنابل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الغاز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المسيلة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للدموع،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والاعتداء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بالضرب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المبرح،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بالإضافة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إلى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اعتداءات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أخرى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بلغت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3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مصابين،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أما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عدد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حالات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الاعتقال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والاحتجاز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وسحب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البطاقات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وإطلاق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النار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التي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لم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ينتج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عنها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إصابات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بلغ</w:t>
            </w:r>
            <w:r w:rsidRPr="00733141">
              <w:rPr>
                <w:rFonts w:cs="Arial"/>
                <w:sz w:val="28"/>
                <w:szCs w:val="28"/>
                <w:rtl/>
              </w:rPr>
              <w:t xml:space="preserve"> 16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حالة</w:t>
            </w:r>
            <w:r w:rsidRPr="00733141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>(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 xml:space="preserve"> </w:t>
            </w:r>
            <w:r w:rsidRPr="00733141">
              <w:rPr>
                <w:rFonts w:cs="Arial" w:hint="eastAsia"/>
                <w:sz w:val="28"/>
                <w:szCs w:val="28"/>
                <w:rtl/>
              </w:rPr>
              <w:t>وفا</w:t>
            </w:r>
            <w:r>
              <w:rPr>
                <w:rFonts w:cs="Arial" w:hint="cs"/>
                <w:sz w:val="28"/>
                <w:szCs w:val="28"/>
                <w:rtl/>
              </w:rPr>
              <w:t xml:space="preserve">، </w:t>
            </w:r>
            <w:r w:rsidRPr="00733141">
              <w:rPr>
                <w:rFonts w:cs="Arial"/>
                <w:sz w:val="28"/>
                <w:szCs w:val="28"/>
                <w:rtl/>
              </w:rPr>
              <w:t>9</w:t>
            </w:r>
            <w:r>
              <w:rPr>
                <w:rFonts w:cs="Arial" w:hint="cs"/>
                <w:sz w:val="28"/>
                <w:szCs w:val="28"/>
                <w:rtl/>
              </w:rPr>
              <w:t>/</w:t>
            </w:r>
            <w:r w:rsidRPr="00733141">
              <w:rPr>
                <w:rFonts w:cs="Arial"/>
                <w:sz w:val="28"/>
                <w:szCs w:val="28"/>
                <w:rtl/>
              </w:rPr>
              <w:t>8</w:t>
            </w:r>
            <w:r>
              <w:rPr>
                <w:rFonts w:cs="Arial" w:hint="cs"/>
                <w:sz w:val="28"/>
                <w:szCs w:val="28"/>
                <w:rtl/>
              </w:rPr>
              <w:t>/</w:t>
            </w:r>
            <w:r w:rsidRPr="00733141">
              <w:rPr>
                <w:rFonts w:cs="Arial"/>
                <w:sz w:val="28"/>
                <w:szCs w:val="28"/>
                <w:rtl/>
              </w:rPr>
              <w:t>2016</w:t>
            </w:r>
            <w:r>
              <w:rPr>
                <w:rFonts w:cs="Arial" w:hint="cs"/>
                <w:sz w:val="28"/>
                <w:szCs w:val="28"/>
                <w:rtl/>
              </w:rPr>
              <w:t>).</w:t>
            </w:r>
          </w:p>
          <w:p w:rsidR="006E2E13" w:rsidRPr="002C5B3C" w:rsidRDefault="006E2E13" w:rsidP="006E2E13">
            <w:pPr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الاسلامية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المسيحية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تحذر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: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مخطط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استيطاني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كبير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ينهش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القدس</w:t>
            </w:r>
          </w:p>
          <w:p w:rsidR="006E2E13" w:rsidRPr="006E2E13" w:rsidRDefault="006E2E13" w:rsidP="006E2E13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  <w:p w:rsidR="006E2E13" w:rsidRPr="00A8049E" w:rsidRDefault="006E2E13" w:rsidP="006E2E13">
            <w:pPr>
              <w:spacing w:line="360" w:lineRule="auto"/>
              <w:jc w:val="both"/>
              <w:rPr>
                <w:rFonts w:cs="Arial"/>
                <w:sz w:val="28"/>
                <w:szCs w:val="28"/>
              </w:rPr>
            </w:pPr>
            <w:r w:rsidRPr="00A8049E">
              <w:rPr>
                <w:rFonts w:cs="Arial" w:hint="eastAsia"/>
                <w:sz w:val="28"/>
                <w:szCs w:val="28"/>
                <w:rtl/>
              </w:rPr>
              <w:t>اعتبرت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الهيئة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الاسلامية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المسيحية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لنصرة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والمقدسات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اليوم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الثلاثاء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الموافق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9/8/2016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المخطط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الاستيطاني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الكبير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والذي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يحمل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اسم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موقع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اشجار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الزيتون</w:t>
            </w:r>
            <w:r w:rsidRPr="00A8049E">
              <w:rPr>
                <w:rFonts w:cs="Arial"/>
                <w:sz w:val="28"/>
                <w:szCs w:val="28"/>
                <w:rtl/>
              </w:rPr>
              <w:t>"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طرق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الانفاق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جنوب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غرب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المحتلة،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استمرار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للسياسة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الاسرائيلية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التهويدية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القائمة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الاستيطان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ومصادرة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الاراضي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لفرض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الامر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الواقع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المحتلة</w:t>
            </w:r>
            <w:r w:rsidRPr="00A8049E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واكدت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الهيئة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بيانها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الى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سعي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اسرائيل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لفرض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الأمر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الواقع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وفصل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الشرقية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المحتلة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عن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محيطها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الفلسطيني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بشكل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كامل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واستكمال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المشروع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الاستيطاني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المعروف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باسم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الكبرى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".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مؤكدة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هدف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اسرائيل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بتفريغ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المحتلة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سكانها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وخلق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الوقائع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على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الأرض</w:t>
            </w:r>
            <w:r w:rsidRPr="00A8049E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>(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وكالة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قدس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نت</w:t>
            </w:r>
            <w:r w:rsidRPr="00A8049E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8049E">
              <w:rPr>
                <w:rFonts w:cs="Arial" w:hint="eastAsia"/>
                <w:sz w:val="28"/>
                <w:szCs w:val="28"/>
                <w:rtl/>
              </w:rPr>
              <w:t>للأنباء</w:t>
            </w:r>
            <w:r>
              <w:rPr>
                <w:rFonts w:cs="Arial" w:hint="cs"/>
                <w:sz w:val="28"/>
                <w:szCs w:val="28"/>
                <w:rtl/>
              </w:rPr>
              <w:t>، 9/8/2016).</w:t>
            </w:r>
          </w:p>
          <w:p w:rsidR="00226DEE" w:rsidRPr="006E2E13" w:rsidRDefault="00226DEE" w:rsidP="008A2051">
            <w:pPr>
              <w:jc w:val="both"/>
              <w:rPr>
                <w:rFonts w:asciiTheme="majorBidi" w:hAnsiTheme="majorBidi" w:cstheme="majorBidi"/>
                <w:b/>
                <w:bCs/>
                <w:color w:val="002060"/>
                <w:sz w:val="32"/>
                <w:szCs w:val="32"/>
                <w:rtl/>
              </w:rPr>
            </w:pPr>
          </w:p>
        </w:tc>
      </w:tr>
      <w:tr w:rsidR="004C5E53" w:rsidRPr="00DC68B6" w:rsidTr="007B1D24">
        <w:trPr>
          <w:trHeight w:val="376"/>
        </w:trPr>
        <w:tc>
          <w:tcPr>
            <w:tcW w:w="10772" w:type="dxa"/>
            <w:shd w:val="clear" w:color="auto" w:fill="F3EDD9"/>
          </w:tcPr>
          <w:p w:rsidR="002C5B3C" w:rsidRPr="002C5B3C" w:rsidRDefault="006E2E13" w:rsidP="002C5B3C">
            <w:pPr>
              <w:jc w:val="both"/>
              <w:rPr>
                <w:rFonts w:cs="Arial" w:hint="cs"/>
                <w:b/>
                <w:bCs/>
                <w:color w:val="002060"/>
                <w:sz w:val="32"/>
                <w:szCs w:val="32"/>
                <w:rtl/>
              </w:rPr>
            </w:pP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القدس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>.. 154 "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إسرائيليا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"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يقتحمون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باحات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الأقصى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صباح</w:t>
            </w:r>
            <w:r w:rsidRPr="002C5B3C">
              <w:rPr>
                <w:rFonts w:cs="Arial"/>
                <w:b/>
                <w:bCs/>
                <w:color w:val="002060"/>
                <w:sz w:val="32"/>
                <w:szCs w:val="32"/>
                <w:rtl/>
              </w:rPr>
              <w:t xml:space="preserve"> </w:t>
            </w:r>
            <w:r w:rsidRPr="002C5B3C">
              <w:rPr>
                <w:rFonts w:cs="Arial" w:hint="eastAsia"/>
                <w:b/>
                <w:bCs/>
                <w:color w:val="002060"/>
                <w:sz w:val="32"/>
                <w:szCs w:val="32"/>
                <w:rtl/>
              </w:rPr>
              <w:t>اليوم</w:t>
            </w:r>
          </w:p>
          <w:p w:rsidR="002C5B3C" w:rsidRPr="006E2E13" w:rsidRDefault="002C5B3C" w:rsidP="002C5B3C">
            <w:pPr>
              <w:jc w:val="both"/>
              <w:rPr>
                <w:rFonts w:cs="Arial"/>
                <w:b/>
                <w:bCs/>
                <w:sz w:val="32"/>
                <w:szCs w:val="32"/>
              </w:rPr>
            </w:pPr>
          </w:p>
          <w:p w:rsidR="006E2E13" w:rsidRDefault="006E2E13" w:rsidP="002C5B3C">
            <w:pPr>
              <w:spacing w:line="360" w:lineRule="auto"/>
              <w:jc w:val="both"/>
              <w:rPr>
                <w:rFonts w:cs="Arial" w:hint="cs"/>
                <w:sz w:val="28"/>
                <w:szCs w:val="28"/>
                <w:rtl/>
              </w:rPr>
            </w:pPr>
            <w:r w:rsidRPr="00A76C62">
              <w:rPr>
                <w:rFonts w:cs="Arial" w:hint="eastAsia"/>
                <w:sz w:val="28"/>
                <w:szCs w:val="28"/>
                <w:rtl/>
              </w:rPr>
              <w:t>اقتحم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154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إسرائيليًا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مستوطنين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وعناصر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بالمخابرات</w:t>
            </w:r>
            <w:r w:rsidRPr="00A76C62">
              <w:rPr>
                <w:rFonts w:cs="Arial"/>
                <w:sz w:val="28"/>
                <w:szCs w:val="28"/>
                <w:rtl/>
              </w:rPr>
              <w:t>)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صباح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اليوم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الثلاثاء،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باحات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المسجد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المسجد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الأقصى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المبارك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بمدينة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القدس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المحتلة،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جهة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باب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المغاربة</w:t>
            </w:r>
            <w:r w:rsidRPr="00A76C62">
              <w:rPr>
                <w:rFonts w:cs="Arial"/>
                <w:sz w:val="28"/>
                <w:szCs w:val="28"/>
                <w:rtl/>
              </w:rPr>
              <w:t>"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تحت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حراسة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أمنية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مشددة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قبل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الشرطة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الإسرائيلية</w:t>
            </w:r>
            <w:r w:rsidRPr="00A76C62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وذكرت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مراسلة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قدس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برس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"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أن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عشرات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المستوطنين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اليهود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اقتحموا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المسجد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الأقصى،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جهة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باب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المغاربة</w:t>
            </w:r>
            <w:r w:rsidRPr="00A76C62">
              <w:rPr>
                <w:rFonts w:cs="Arial"/>
                <w:sz w:val="28"/>
                <w:szCs w:val="28"/>
                <w:rtl/>
              </w:rPr>
              <w:t>" (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الخاضع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لسيطرة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الاحتلال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الكاملة</w:t>
            </w:r>
            <w:r w:rsidRPr="00A76C62">
              <w:rPr>
                <w:rFonts w:cs="Arial"/>
                <w:sz w:val="28"/>
                <w:szCs w:val="28"/>
                <w:rtl/>
              </w:rPr>
              <w:t>)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وتجوّلوا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في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باحاته،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وتلقّوا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شروحات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حول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الهيكل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المزعوم</w:t>
            </w:r>
            <w:r w:rsidRPr="00A76C62">
              <w:rPr>
                <w:rFonts w:cs="Arial"/>
                <w:sz w:val="28"/>
                <w:szCs w:val="28"/>
                <w:rtl/>
              </w:rPr>
              <w:t>".</w:t>
            </w:r>
            <w:r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وأضافت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أن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عدد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المستوطنين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ارتفع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منذ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فتح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"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باب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المغاربة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"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عند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الساعة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السابعة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وحتى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الـ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11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صباحًا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(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فترة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الاقتحامات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الصباحية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)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إلى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147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مستوطنًا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يهوديًا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معظمهم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الأطفال،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لافتة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إلى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اقتحام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سبعة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عناصر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مخابرات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الاحتلال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ضمن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الفترة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ذاتها</w:t>
            </w:r>
            <w:r w:rsidRPr="00A76C62">
              <w:rPr>
                <w:rFonts w:cs="Arial"/>
                <w:sz w:val="28"/>
                <w:szCs w:val="28"/>
                <w:rtl/>
              </w:rPr>
              <w:t>.</w:t>
            </w:r>
            <w:r>
              <w:rPr>
                <w:rFonts w:cs="Arial" w:hint="cs"/>
                <w:sz w:val="28"/>
                <w:szCs w:val="28"/>
                <w:rtl/>
              </w:rPr>
              <w:t>(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خدمة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قدس</w:t>
            </w:r>
            <w:r w:rsidRPr="00A76C62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A76C62">
              <w:rPr>
                <w:rFonts w:cs="Arial" w:hint="eastAsia"/>
                <w:sz w:val="28"/>
                <w:szCs w:val="28"/>
                <w:rtl/>
              </w:rPr>
              <w:t>برس</w:t>
            </w:r>
            <w:r>
              <w:rPr>
                <w:rFonts w:cs="Arial" w:hint="cs"/>
                <w:sz w:val="28"/>
                <w:szCs w:val="28"/>
                <w:rtl/>
              </w:rPr>
              <w:t>، 9/8/2016).</w:t>
            </w:r>
          </w:p>
          <w:p w:rsidR="00CE6F00" w:rsidRPr="00DC68B6" w:rsidRDefault="00CE6F00" w:rsidP="008A2051">
            <w:pPr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B43440" w:rsidRPr="00DC68B6" w:rsidTr="007B1D24">
        <w:trPr>
          <w:trHeight w:val="376"/>
        </w:trPr>
        <w:tc>
          <w:tcPr>
            <w:tcW w:w="10772" w:type="dxa"/>
            <w:shd w:val="clear" w:color="auto" w:fill="auto"/>
          </w:tcPr>
          <w:p w:rsidR="008B4874" w:rsidRPr="00DC68B6" w:rsidRDefault="0092795E" w:rsidP="007B1D24">
            <w:pPr>
              <w:spacing w:line="276" w:lineRule="auto"/>
              <w:ind w:left="360" w:firstLine="360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B"/>
              </w:rPr>
            </w:pPr>
            <w:r w:rsidRPr="00DC68B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B"/>
              </w:rPr>
              <w:t>المؤسسة الفلسطينية لحقوق الإنسان "شاهد"</w:t>
            </w:r>
          </w:p>
        </w:tc>
      </w:tr>
    </w:tbl>
    <w:p w:rsidR="006E23F5" w:rsidRPr="00DC68B6" w:rsidRDefault="006E23F5" w:rsidP="004E07FB">
      <w:pPr>
        <w:rPr>
          <w:rFonts w:asciiTheme="majorBidi" w:hAnsiTheme="majorBidi" w:cstheme="majorBidi"/>
          <w:b/>
          <w:bCs/>
          <w:sz w:val="32"/>
          <w:szCs w:val="28"/>
          <w:rtl/>
          <w:lang w:bidi="ar-LB"/>
        </w:rPr>
      </w:pPr>
    </w:p>
    <w:p w:rsidR="009D14A6" w:rsidRPr="00DC68B6" w:rsidRDefault="009D14A6" w:rsidP="00CE6F00">
      <w:pPr>
        <w:tabs>
          <w:tab w:val="center" w:pos="5233"/>
          <w:tab w:val="left" w:pos="7930"/>
        </w:tabs>
        <w:rPr>
          <w:rFonts w:asciiTheme="majorBidi" w:hAnsiTheme="majorBidi" w:cstheme="majorBidi"/>
          <w:b/>
          <w:bCs/>
          <w:sz w:val="32"/>
          <w:szCs w:val="32"/>
          <w:rtl/>
          <w:lang w:bidi="ar-LB"/>
        </w:rPr>
      </w:pPr>
      <w:r w:rsidRPr="00DC68B6">
        <w:rPr>
          <w:rFonts w:asciiTheme="majorBidi" w:hAnsiTheme="majorBidi" w:cstheme="majorBidi"/>
          <w:b/>
          <w:bCs/>
          <w:sz w:val="32"/>
          <w:szCs w:val="32"/>
          <w:rtl/>
        </w:rPr>
        <w:lastRenderedPageBreak/>
        <w:tab/>
      </w:r>
    </w:p>
    <w:p w:rsidR="00DC68B6" w:rsidRPr="00DC68B6" w:rsidRDefault="00DC68B6">
      <w:pPr>
        <w:tabs>
          <w:tab w:val="center" w:pos="5233"/>
          <w:tab w:val="left" w:pos="7930"/>
        </w:tabs>
        <w:rPr>
          <w:rFonts w:asciiTheme="majorBidi" w:hAnsiTheme="majorBidi" w:cstheme="majorBidi"/>
          <w:b/>
          <w:bCs/>
          <w:sz w:val="32"/>
          <w:szCs w:val="32"/>
          <w:lang w:bidi="ar-LB"/>
        </w:rPr>
      </w:pPr>
    </w:p>
    <w:sectPr w:rsidR="00DC68B6" w:rsidRPr="00DC68B6" w:rsidSect="0076002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432" w:footer="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0F5" w:rsidRDefault="008430F5">
      <w:r>
        <w:separator/>
      </w:r>
    </w:p>
  </w:endnote>
  <w:endnote w:type="continuationSeparator" w:id="1">
    <w:p w:rsidR="008430F5" w:rsidRDefault="00843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SoftPro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Pr="00252014" w:rsidRDefault="00AE34C6" w:rsidP="00182647">
    <w:pPr>
      <w:jc w:val="center"/>
      <w:rPr>
        <w:sz w:val="18"/>
        <w:szCs w:val="18"/>
        <w:rtl/>
        <w:lang w:bidi="ar-LB"/>
      </w:rPr>
    </w:pPr>
    <w:r>
      <w:rPr>
        <w:rtl/>
      </w:rPr>
      <w:tab/>
    </w:r>
    <w:r w:rsidRPr="00252014">
      <w:rPr>
        <w:sz w:val="18"/>
        <w:szCs w:val="18"/>
      </w:rPr>
      <w:t>Beirut, Corniche al-Mazraa, Riviera Bldg, 10th floor -</w:t>
    </w:r>
    <w:r w:rsidRPr="00252014">
      <w:rPr>
        <w:sz w:val="18"/>
        <w:szCs w:val="18"/>
      </w:rPr>
      <w:tab/>
      <w:t>Telefax: 01\308013 - Mobile: 70\142893</w:t>
    </w:r>
  </w:p>
  <w:p w:rsidR="00AE34C6" w:rsidRPr="00182647" w:rsidRDefault="00AE34C6" w:rsidP="00182647">
    <w:pPr>
      <w:tabs>
        <w:tab w:val="left" w:pos="2796"/>
        <w:tab w:val="center" w:pos="5233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252014">
      <w:rPr>
        <w:sz w:val="18"/>
        <w:szCs w:val="18"/>
      </w:rPr>
      <w:t xml:space="preserve">E-mail: </w:t>
    </w:r>
    <w:hyperlink r:id="rId1" w:history="1">
      <w:r w:rsidRPr="00252014">
        <w:rPr>
          <w:rStyle w:val="Hyperlink"/>
          <w:sz w:val="18"/>
          <w:szCs w:val="18"/>
        </w:rPr>
        <w:t>pahrw@pahrw.org</w:t>
      </w:r>
    </w:hyperlink>
    <w:r w:rsidRPr="00252014">
      <w:rPr>
        <w:sz w:val="18"/>
        <w:szCs w:val="18"/>
      </w:rPr>
      <w:tab/>
      <w:t xml:space="preserve">Website: </w:t>
    </w:r>
    <w:hyperlink r:id="rId2" w:history="1">
      <w:r w:rsidRPr="00252014">
        <w:rPr>
          <w:rStyle w:val="Hyperlink"/>
          <w:sz w:val="18"/>
          <w:szCs w:val="18"/>
        </w:rPr>
        <w:t>www.pahrw.org</w:t>
      </w:r>
    </w:hyperlink>
    <w:r>
      <w:rPr>
        <w:rtl/>
      </w:rPr>
      <w:tab/>
    </w:r>
    <w:r>
      <w:rPr>
        <w:rtl/>
      </w:rPr>
      <w:tab/>
    </w:r>
    <w:r>
      <w:rPr>
        <w:rtl/>
      </w:rPr>
      <w:tab/>
    </w:r>
    <w:fldSimple w:instr=" PAGE   \* MERGEFORMAT ">
      <w:r w:rsidR="002C5B3C">
        <w:rPr>
          <w:noProof/>
          <w:rtl/>
        </w:rPr>
        <w:t>1</w:t>
      </w:r>
    </w:fldSimple>
  </w:p>
  <w:p w:rsidR="00AE34C6" w:rsidRPr="00182647" w:rsidRDefault="00AE34C6" w:rsidP="00182647">
    <w:pPr>
      <w:pStyle w:val="Footer"/>
      <w:rPr>
        <w:rtl/>
        <w:lang w:bidi="ar-L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0F5" w:rsidRDefault="008430F5">
      <w:r>
        <w:separator/>
      </w:r>
    </w:p>
  </w:footnote>
  <w:footnote w:type="continuationSeparator" w:id="1">
    <w:p w:rsidR="008430F5" w:rsidRDefault="008430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Default="007E35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4610" o:spid="_x0000_s2059" type="#_x0000_t75" style="position:absolute;left:0;text-align:left;margin-left:0;margin-top:0;width:523.1pt;height:582.25pt;z-index:-251657728;mso-position-horizontal:center;mso-position-horizontal-relative:margin;mso-position-vertical:center;mso-position-vertical-relative:margin" o:allowincell="f">
          <v:imagedata r:id="rId1" o:title="شاهد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Pr="00440DBF" w:rsidRDefault="009127B9" w:rsidP="00B84150">
    <w:pPr>
      <w:rPr>
        <w:b/>
        <w:bCs/>
        <w:sz w:val="32"/>
        <w:szCs w:val="32"/>
        <w:rtl/>
        <w:lang w:bidi="ar-LB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675640</wp:posOffset>
          </wp:positionH>
          <wp:positionV relativeFrom="paragraph">
            <wp:posOffset>-171450</wp:posOffset>
          </wp:positionV>
          <wp:extent cx="795020" cy="795020"/>
          <wp:effectExtent l="19050" t="0" r="5080" b="0"/>
          <wp:wrapSquare wrapText="bothSides"/>
          <wp:docPr id="14" name="Picture 6" descr="لوغو-شاهد-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لوغو-شاهد-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3535" w:rsidRPr="007E3535">
      <w:rPr>
        <w:b/>
        <w:bCs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4611" o:spid="_x0000_s2060" type="#_x0000_t75" style="position:absolute;left:0;text-align:left;margin-left:0;margin-top:0;width:523.1pt;height:582.25pt;z-index:-251656704;mso-position-horizontal:center;mso-position-horizontal-relative:margin;mso-position-vertical:center;mso-position-vertical-relative:margin" o:allowincell="f">
          <v:imagedata r:id="rId2" o:title="شاهد" gain="19661f" blacklevel="22938f"/>
          <w10:wrap anchorx="margin" anchory="margin"/>
        </v:shape>
      </w:pict>
    </w:r>
    <w:r w:rsidR="007E3535" w:rsidRPr="007E3535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left:0;text-align:left;margin-left:3in;margin-top:-4.1pt;width:281.75pt;height:50.1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mm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" stroked="f">
          <v:textbox>
            <w:txbxContent>
              <w:p w:rsidR="00AE34C6" w:rsidRDefault="00AE34C6">
                <w:pPr>
                  <w:rPr>
                    <w:b/>
                    <w:bCs/>
                    <w:sz w:val="32"/>
                    <w:szCs w:val="32"/>
                    <w:rtl/>
                  </w:rPr>
                </w:pP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الم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ؤس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ة الف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لس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طينية لح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ق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وق الإنس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ان (ش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اه</w:t>
                </w:r>
                <w:r w:rsidRPr="00440DBF">
                  <w:rPr>
                    <w:rFonts w:hint="cs"/>
                    <w:b/>
                    <w:bCs/>
                    <w:sz w:val="32"/>
                    <w:szCs w:val="32"/>
                    <w:rtl/>
                  </w:rPr>
                  <w:t>ـ</w:t>
                </w:r>
                <w:r w:rsidRPr="00440DBF">
                  <w:rPr>
                    <w:b/>
                    <w:bCs/>
                    <w:sz w:val="32"/>
                    <w:szCs w:val="32"/>
                    <w:rtl/>
                  </w:rPr>
                  <w:t>د)</w:t>
                </w:r>
              </w:p>
              <w:p w:rsidR="00AE34C6" w:rsidRDefault="00AE34C6" w:rsidP="00B84150">
                <w:pPr>
                  <w:jc w:val="center"/>
                  <w:rPr>
                    <w:sz w:val="16"/>
                    <w:szCs w:val="16"/>
                    <w:rtl/>
                    <w:lang w:bidi="ar-LB"/>
                  </w:rPr>
                </w:pPr>
                <w:r w:rsidRPr="00B2060A">
                  <w:rPr>
                    <w:rFonts w:hint="cs"/>
                    <w:sz w:val="16"/>
                    <w:szCs w:val="16"/>
                    <w:rtl/>
                  </w:rPr>
                  <w:t>(علم وخبر 195/أد)</w:t>
                </w:r>
              </w:p>
              <w:p w:rsidR="00AE34C6" w:rsidRPr="00B84150" w:rsidRDefault="00AE34C6" w:rsidP="00B84150">
                <w:pPr>
                  <w:jc w:val="center"/>
                  <w:rPr>
                    <w:sz w:val="16"/>
                    <w:szCs w:val="16"/>
                    <w:rtl/>
                    <w:lang w:bidi="ar-LB"/>
                  </w:rPr>
                </w:pPr>
                <w:r w:rsidRPr="00440DBF">
                  <w:rPr>
                    <w:b/>
                    <w:bCs/>
                  </w:rPr>
                  <w:t>Palestinian Association for Human Rights (Witness</w:t>
                </w:r>
                <w:r>
                  <w:rPr>
                    <w:b/>
                    <w:bCs/>
                  </w:rPr>
                  <w:t>)</w:t>
                </w:r>
              </w:p>
              <w:p w:rsidR="00AE34C6" w:rsidRDefault="00AE34C6" w:rsidP="00B84150">
                <w:pPr>
                  <w:jc w:val="center"/>
                </w:pPr>
              </w:p>
            </w:txbxContent>
          </v:textbox>
        </v:shape>
      </w:pict>
    </w:r>
  </w:p>
  <w:p w:rsidR="00AE34C6" w:rsidRPr="00B2060A" w:rsidRDefault="00AE34C6" w:rsidP="00B84150">
    <w:pPr>
      <w:rPr>
        <w:sz w:val="16"/>
        <w:szCs w:val="16"/>
        <w:rtl/>
        <w:lang w:bidi="ar-LB"/>
      </w:rPr>
    </w:pPr>
    <w:r w:rsidRPr="00B2060A">
      <w:rPr>
        <w:sz w:val="16"/>
        <w:szCs w:val="16"/>
      </w:rPr>
      <w:tab/>
    </w:r>
    <w:r w:rsidRPr="00B2060A">
      <w:rPr>
        <w:sz w:val="16"/>
        <w:szCs w:val="16"/>
      </w:rPr>
      <w:tab/>
    </w:r>
  </w:p>
  <w:p w:rsidR="00AE34C6" w:rsidRPr="00440DBF" w:rsidRDefault="00AE34C6" w:rsidP="006612EE">
    <w:pPr>
      <w:rPr>
        <w:b/>
        <w:bCs/>
        <w:rtl/>
        <w:lang w:bidi="ar-L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C6" w:rsidRDefault="007E35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074609" o:spid="_x0000_s2058" type="#_x0000_t75" style="position:absolute;left:0;text-align:left;margin-left:0;margin-top:0;width:523.1pt;height:582.25pt;z-index:-251658752;mso-position-horizontal:center;mso-position-horizontal-relative:margin;mso-position-vertical:center;mso-position-vertical-relative:margin" o:allowincell="f">
          <v:imagedata r:id="rId1" o:title="شاهد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3512"/>
    <w:multiLevelType w:val="hybridMultilevel"/>
    <w:tmpl w:val="5ADC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0FBA"/>
    <w:multiLevelType w:val="hybridMultilevel"/>
    <w:tmpl w:val="0FA2F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5474"/>
    <w:multiLevelType w:val="hybridMultilevel"/>
    <w:tmpl w:val="DD56CEBC"/>
    <w:lvl w:ilvl="0" w:tplc="7EDEAF7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4B17"/>
    <w:multiLevelType w:val="hybridMultilevel"/>
    <w:tmpl w:val="DDD6076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0166"/>
    <w:multiLevelType w:val="hybridMultilevel"/>
    <w:tmpl w:val="9F086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D3235"/>
    <w:multiLevelType w:val="hybridMultilevel"/>
    <w:tmpl w:val="13863C9E"/>
    <w:lvl w:ilvl="0" w:tplc="5E0AF92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DF7663"/>
    <w:multiLevelType w:val="hybridMultilevel"/>
    <w:tmpl w:val="0EB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D1DF7"/>
    <w:multiLevelType w:val="hybridMultilevel"/>
    <w:tmpl w:val="631A4E5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D14DC"/>
    <w:multiLevelType w:val="hybridMultilevel"/>
    <w:tmpl w:val="B48A9D4A"/>
    <w:lvl w:ilvl="0" w:tplc="9A0EB7C0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901A7"/>
    <w:multiLevelType w:val="hybridMultilevel"/>
    <w:tmpl w:val="47A4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21422"/>
    <w:multiLevelType w:val="hybridMultilevel"/>
    <w:tmpl w:val="33E8B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C145D"/>
    <w:multiLevelType w:val="hybridMultilevel"/>
    <w:tmpl w:val="E3305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D5722"/>
    <w:multiLevelType w:val="hybridMultilevel"/>
    <w:tmpl w:val="EA9E61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BF174D"/>
    <w:multiLevelType w:val="hybridMultilevel"/>
    <w:tmpl w:val="451A7A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017C2"/>
    <w:multiLevelType w:val="hybridMultilevel"/>
    <w:tmpl w:val="62805BD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3BF3"/>
    <w:multiLevelType w:val="hybridMultilevel"/>
    <w:tmpl w:val="0C1858AC"/>
    <w:lvl w:ilvl="0" w:tplc="5B02BA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63937"/>
    <w:multiLevelType w:val="hybridMultilevel"/>
    <w:tmpl w:val="48FC4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E2D3D"/>
    <w:multiLevelType w:val="hybridMultilevel"/>
    <w:tmpl w:val="579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3076B"/>
    <w:multiLevelType w:val="hybridMultilevel"/>
    <w:tmpl w:val="6A2A559C"/>
    <w:lvl w:ilvl="0" w:tplc="0409000F">
      <w:start w:val="1"/>
      <w:numFmt w:val="decimal"/>
      <w:lvlText w:val="%1."/>
      <w:lvlJc w:val="left"/>
      <w:pPr>
        <w:ind w:left="1522" w:hanging="360"/>
      </w:pPr>
    </w:lvl>
    <w:lvl w:ilvl="1" w:tplc="04090019" w:tentative="1">
      <w:start w:val="1"/>
      <w:numFmt w:val="lowerLetter"/>
      <w:lvlText w:val="%2."/>
      <w:lvlJc w:val="left"/>
      <w:pPr>
        <w:ind w:left="2242" w:hanging="360"/>
      </w:pPr>
    </w:lvl>
    <w:lvl w:ilvl="2" w:tplc="0409001B" w:tentative="1">
      <w:start w:val="1"/>
      <w:numFmt w:val="lowerRoman"/>
      <w:lvlText w:val="%3."/>
      <w:lvlJc w:val="right"/>
      <w:pPr>
        <w:ind w:left="2962" w:hanging="180"/>
      </w:pPr>
    </w:lvl>
    <w:lvl w:ilvl="3" w:tplc="0409000F" w:tentative="1">
      <w:start w:val="1"/>
      <w:numFmt w:val="decimal"/>
      <w:lvlText w:val="%4."/>
      <w:lvlJc w:val="left"/>
      <w:pPr>
        <w:ind w:left="3682" w:hanging="360"/>
      </w:pPr>
    </w:lvl>
    <w:lvl w:ilvl="4" w:tplc="04090019" w:tentative="1">
      <w:start w:val="1"/>
      <w:numFmt w:val="lowerLetter"/>
      <w:lvlText w:val="%5."/>
      <w:lvlJc w:val="left"/>
      <w:pPr>
        <w:ind w:left="4402" w:hanging="360"/>
      </w:pPr>
    </w:lvl>
    <w:lvl w:ilvl="5" w:tplc="0409001B" w:tentative="1">
      <w:start w:val="1"/>
      <w:numFmt w:val="lowerRoman"/>
      <w:lvlText w:val="%6."/>
      <w:lvlJc w:val="right"/>
      <w:pPr>
        <w:ind w:left="5122" w:hanging="180"/>
      </w:pPr>
    </w:lvl>
    <w:lvl w:ilvl="6" w:tplc="0409000F" w:tentative="1">
      <w:start w:val="1"/>
      <w:numFmt w:val="decimal"/>
      <w:lvlText w:val="%7."/>
      <w:lvlJc w:val="left"/>
      <w:pPr>
        <w:ind w:left="5842" w:hanging="360"/>
      </w:pPr>
    </w:lvl>
    <w:lvl w:ilvl="7" w:tplc="04090019" w:tentative="1">
      <w:start w:val="1"/>
      <w:numFmt w:val="lowerLetter"/>
      <w:lvlText w:val="%8."/>
      <w:lvlJc w:val="left"/>
      <w:pPr>
        <w:ind w:left="6562" w:hanging="360"/>
      </w:pPr>
    </w:lvl>
    <w:lvl w:ilvl="8" w:tplc="0409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9">
    <w:nsid w:val="43085A26"/>
    <w:multiLevelType w:val="hybridMultilevel"/>
    <w:tmpl w:val="65E6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420EB"/>
    <w:multiLevelType w:val="hybridMultilevel"/>
    <w:tmpl w:val="2E12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53581"/>
    <w:multiLevelType w:val="hybridMultilevel"/>
    <w:tmpl w:val="2A323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EAE7D85"/>
    <w:multiLevelType w:val="hybridMultilevel"/>
    <w:tmpl w:val="BCDA8AE6"/>
    <w:lvl w:ilvl="0" w:tplc="2D184D1A">
      <w:start w:val="1"/>
      <w:numFmt w:val="decimal"/>
      <w:lvlText w:val="%1."/>
      <w:lvlJc w:val="left"/>
      <w:pPr>
        <w:ind w:left="540" w:hanging="360"/>
      </w:pPr>
      <w:rPr>
        <w:lang w:bidi="ar-LB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F2F4F31"/>
    <w:multiLevelType w:val="hybridMultilevel"/>
    <w:tmpl w:val="6540E40C"/>
    <w:lvl w:ilvl="0" w:tplc="9300DA72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F2307"/>
    <w:multiLevelType w:val="hybridMultilevel"/>
    <w:tmpl w:val="10DE7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3553F"/>
    <w:multiLevelType w:val="hybridMultilevel"/>
    <w:tmpl w:val="305E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A0B21"/>
    <w:multiLevelType w:val="hybridMultilevel"/>
    <w:tmpl w:val="61E65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574AE"/>
    <w:multiLevelType w:val="hybridMultilevel"/>
    <w:tmpl w:val="169A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1534E"/>
    <w:multiLevelType w:val="hybridMultilevel"/>
    <w:tmpl w:val="6F269D54"/>
    <w:lvl w:ilvl="0" w:tplc="91C825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FE602B"/>
    <w:multiLevelType w:val="hybridMultilevel"/>
    <w:tmpl w:val="5FA23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31E5E"/>
    <w:multiLevelType w:val="hybridMultilevel"/>
    <w:tmpl w:val="781EA3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0"/>
  </w:num>
  <w:num w:numId="3">
    <w:abstractNumId w:val="9"/>
  </w:num>
  <w:num w:numId="4">
    <w:abstractNumId w:val="4"/>
  </w:num>
  <w:num w:numId="5">
    <w:abstractNumId w:val="18"/>
  </w:num>
  <w:num w:numId="6">
    <w:abstractNumId w:val="29"/>
  </w:num>
  <w:num w:numId="7">
    <w:abstractNumId w:val="17"/>
  </w:num>
  <w:num w:numId="8">
    <w:abstractNumId w:val="19"/>
  </w:num>
  <w:num w:numId="9">
    <w:abstractNumId w:val="5"/>
  </w:num>
  <w:num w:numId="10">
    <w:abstractNumId w:val="15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8"/>
  </w:num>
  <w:num w:numId="16">
    <w:abstractNumId w:val="23"/>
  </w:num>
  <w:num w:numId="17">
    <w:abstractNumId w:val="3"/>
  </w:num>
  <w:num w:numId="18">
    <w:abstractNumId w:val="25"/>
  </w:num>
  <w:num w:numId="19">
    <w:abstractNumId w:val="22"/>
  </w:num>
  <w:num w:numId="20">
    <w:abstractNumId w:val="26"/>
  </w:num>
  <w:num w:numId="21">
    <w:abstractNumId w:val="12"/>
  </w:num>
  <w:num w:numId="22">
    <w:abstractNumId w:val="1"/>
  </w:num>
  <w:num w:numId="23">
    <w:abstractNumId w:val="30"/>
  </w:num>
  <w:num w:numId="24">
    <w:abstractNumId w:val="21"/>
  </w:num>
  <w:num w:numId="25">
    <w:abstractNumId w:val="7"/>
  </w:num>
  <w:num w:numId="26">
    <w:abstractNumId w:val="13"/>
  </w:num>
  <w:num w:numId="27">
    <w:abstractNumId w:val="11"/>
  </w:num>
  <w:num w:numId="28">
    <w:abstractNumId w:val="16"/>
  </w:num>
  <w:num w:numId="29">
    <w:abstractNumId w:val="6"/>
  </w:num>
  <w:num w:numId="30">
    <w:abstractNumId w:val="27"/>
  </w:num>
  <w:num w:numId="31">
    <w:abstractNumId w:val="10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864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5B3C"/>
    <w:rsid w:val="00012375"/>
    <w:rsid w:val="00021E22"/>
    <w:rsid w:val="00025980"/>
    <w:rsid w:val="00036504"/>
    <w:rsid w:val="00071B5E"/>
    <w:rsid w:val="00083D14"/>
    <w:rsid w:val="000919FF"/>
    <w:rsid w:val="00093529"/>
    <w:rsid w:val="000B4A4D"/>
    <w:rsid w:val="000C3D13"/>
    <w:rsid w:val="000C5E98"/>
    <w:rsid w:val="000D62AE"/>
    <w:rsid w:val="000F5E21"/>
    <w:rsid w:val="00106C8A"/>
    <w:rsid w:val="00112EF1"/>
    <w:rsid w:val="00115E33"/>
    <w:rsid w:val="0011708C"/>
    <w:rsid w:val="00122E52"/>
    <w:rsid w:val="00124F2D"/>
    <w:rsid w:val="00132788"/>
    <w:rsid w:val="00165D14"/>
    <w:rsid w:val="00167A69"/>
    <w:rsid w:val="00170ACE"/>
    <w:rsid w:val="00171CAC"/>
    <w:rsid w:val="00173A98"/>
    <w:rsid w:val="001778A6"/>
    <w:rsid w:val="00182647"/>
    <w:rsid w:val="0019076E"/>
    <w:rsid w:val="001A47DD"/>
    <w:rsid w:val="001A74B3"/>
    <w:rsid w:val="001C272E"/>
    <w:rsid w:val="001E6124"/>
    <w:rsid w:val="001F1519"/>
    <w:rsid w:val="001F527E"/>
    <w:rsid w:val="001F5DC5"/>
    <w:rsid w:val="001F6862"/>
    <w:rsid w:val="00210C95"/>
    <w:rsid w:val="00226DEE"/>
    <w:rsid w:val="00252014"/>
    <w:rsid w:val="00253875"/>
    <w:rsid w:val="00266750"/>
    <w:rsid w:val="00273AED"/>
    <w:rsid w:val="002744F5"/>
    <w:rsid w:val="00291899"/>
    <w:rsid w:val="00295E09"/>
    <w:rsid w:val="002A2DF0"/>
    <w:rsid w:val="002A362C"/>
    <w:rsid w:val="002A7439"/>
    <w:rsid w:val="002B29BE"/>
    <w:rsid w:val="002B443B"/>
    <w:rsid w:val="002C5B3C"/>
    <w:rsid w:val="002E7564"/>
    <w:rsid w:val="002F2439"/>
    <w:rsid w:val="003015A2"/>
    <w:rsid w:val="0030798F"/>
    <w:rsid w:val="00325EA1"/>
    <w:rsid w:val="00326188"/>
    <w:rsid w:val="003268D8"/>
    <w:rsid w:val="0033326C"/>
    <w:rsid w:val="003370A7"/>
    <w:rsid w:val="003435A0"/>
    <w:rsid w:val="0036244B"/>
    <w:rsid w:val="003679A1"/>
    <w:rsid w:val="003749B6"/>
    <w:rsid w:val="003819C5"/>
    <w:rsid w:val="00396B66"/>
    <w:rsid w:val="003D6F04"/>
    <w:rsid w:val="003D72DC"/>
    <w:rsid w:val="003E0795"/>
    <w:rsid w:val="003E4849"/>
    <w:rsid w:val="00432B60"/>
    <w:rsid w:val="00440DBF"/>
    <w:rsid w:val="0044514C"/>
    <w:rsid w:val="00446CB5"/>
    <w:rsid w:val="00454CBC"/>
    <w:rsid w:val="00461126"/>
    <w:rsid w:val="00465E28"/>
    <w:rsid w:val="00473C58"/>
    <w:rsid w:val="0048177D"/>
    <w:rsid w:val="00483D91"/>
    <w:rsid w:val="00490853"/>
    <w:rsid w:val="004A2675"/>
    <w:rsid w:val="004B4308"/>
    <w:rsid w:val="004C5E53"/>
    <w:rsid w:val="004C71BF"/>
    <w:rsid w:val="004D171D"/>
    <w:rsid w:val="004D2F6B"/>
    <w:rsid w:val="004E07FB"/>
    <w:rsid w:val="004E2457"/>
    <w:rsid w:val="004E36DB"/>
    <w:rsid w:val="004F1BC4"/>
    <w:rsid w:val="004F500A"/>
    <w:rsid w:val="004F63D7"/>
    <w:rsid w:val="00500599"/>
    <w:rsid w:val="005007E8"/>
    <w:rsid w:val="00516044"/>
    <w:rsid w:val="00523F91"/>
    <w:rsid w:val="00530B79"/>
    <w:rsid w:val="00533014"/>
    <w:rsid w:val="00540A7A"/>
    <w:rsid w:val="00546126"/>
    <w:rsid w:val="005461EB"/>
    <w:rsid w:val="005509C8"/>
    <w:rsid w:val="00551544"/>
    <w:rsid w:val="00563E6D"/>
    <w:rsid w:val="005740BE"/>
    <w:rsid w:val="00591E0D"/>
    <w:rsid w:val="00594CB8"/>
    <w:rsid w:val="005A5004"/>
    <w:rsid w:val="005B0782"/>
    <w:rsid w:val="005B20AE"/>
    <w:rsid w:val="005F3D82"/>
    <w:rsid w:val="005F74D7"/>
    <w:rsid w:val="00605D0A"/>
    <w:rsid w:val="00611B2B"/>
    <w:rsid w:val="006125A4"/>
    <w:rsid w:val="006213E7"/>
    <w:rsid w:val="00642F80"/>
    <w:rsid w:val="00645963"/>
    <w:rsid w:val="00652B96"/>
    <w:rsid w:val="006612EE"/>
    <w:rsid w:val="00666142"/>
    <w:rsid w:val="00671C7A"/>
    <w:rsid w:val="00672C7B"/>
    <w:rsid w:val="00675734"/>
    <w:rsid w:val="00677EED"/>
    <w:rsid w:val="00684BB1"/>
    <w:rsid w:val="006928B7"/>
    <w:rsid w:val="00693F1A"/>
    <w:rsid w:val="006A26EE"/>
    <w:rsid w:val="006A3103"/>
    <w:rsid w:val="006A5DF4"/>
    <w:rsid w:val="006C1F46"/>
    <w:rsid w:val="006C351E"/>
    <w:rsid w:val="006C4418"/>
    <w:rsid w:val="006C5B63"/>
    <w:rsid w:val="006D333D"/>
    <w:rsid w:val="006D4413"/>
    <w:rsid w:val="006D6E5A"/>
    <w:rsid w:val="006D7A66"/>
    <w:rsid w:val="006E23F5"/>
    <w:rsid w:val="006E2E13"/>
    <w:rsid w:val="006E390E"/>
    <w:rsid w:val="0070177A"/>
    <w:rsid w:val="00760022"/>
    <w:rsid w:val="00787BAE"/>
    <w:rsid w:val="007962B3"/>
    <w:rsid w:val="0079692F"/>
    <w:rsid w:val="007A60F9"/>
    <w:rsid w:val="007A6CF3"/>
    <w:rsid w:val="007B1D24"/>
    <w:rsid w:val="007C1EC5"/>
    <w:rsid w:val="007C6058"/>
    <w:rsid w:val="007C746E"/>
    <w:rsid w:val="007E3535"/>
    <w:rsid w:val="007E6846"/>
    <w:rsid w:val="008138AF"/>
    <w:rsid w:val="0081407A"/>
    <w:rsid w:val="00816559"/>
    <w:rsid w:val="00821498"/>
    <w:rsid w:val="00822861"/>
    <w:rsid w:val="00830ECF"/>
    <w:rsid w:val="008430F5"/>
    <w:rsid w:val="00851A10"/>
    <w:rsid w:val="00851B63"/>
    <w:rsid w:val="00852D51"/>
    <w:rsid w:val="00867D45"/>
    <w:rsid w:val="00881D53"/>
    <w:rsid w:val="00884837"/>
    <w:rsid w:val="00892438"/>
    <w:rsid w:val="00895075"/>
    <w:rsid w:val="008A170E"/>
    <w:rsid w:val="008A2051"/>
    <w:rsid w:val="008A2FC7"/>
    <w:rsid w:val="008A30AB"/>
    <w:rsid w:val="008B3562"/>
    <w:rsid w:val="008B44B9"/>
    <w:rsid w:val="008B4874"/>
    <w:rsid w:val="008B7670"/>
    <w:rsid w:val="008C0A12"/>
    <w:rsid w:val="008C7F96"/>
    <w:rsid w:val="008E1E30"/>
    <w:rsid w:val="008F6E6A"/>
    <w:rsid w:val="00903B12"/>
    <w:rsid w:val="009127B9"/>
    <w:rsid w:val="0091300A"/>
    <w:rsid w:val="00916EC7"/>
    <w:rsid w:val="00920DBB"/>
    <w:rsid w:val="00921FB3"/>
    <w:rsid w:val="0092795E"/>
    <w:rsid w:val="00933072"/>
    <w:rsid w:val="00935FAF"/>
    <w:rsid w:val="009417A1"/>
    <w:rsid w:val="009440BA"/>
    <w:rsid w:val="0094640F"/>
    <w:rsid w:val="00965980"/>
    <w:rsid w:val="009779D4"/>
    <w:rsid w:val="009A774E"/>
    <w:rsid w:val="009B0ABE"/>
    <w:rsid w:val="009B5C37"/>
    <w:rsid w:val="009C5542"/>
    <w:rsid w:val="009D14A6"/>
    <w:rsid w:val="009D211B"/>
    <w:rsid w:val="009D6D76"/>
    <w:rsid w:val="009E5E85"/>
    <w:rsid w:val="009E6B16"/>
    <w:rsid w:val="009E770B"/>
    <w:rsid w:val="009F3C7B"/>
    <w:rsid w:val="009F5A75"/>
    <w:rsid w:val="00A0051C"/>
    <w:rsid w:val="00A06700"/>
    <w:rsid w:val="00A146ED"/>
    <w:rsid w:val="00A155A4"/>
    <w:rsid w:val="00A26164"/>
    <w:rsid w:val="00A351A6"/>
    <w:rsid w:val="00A36045"/>
    <w:rsid w:val="00A3710A"/>
    <w:rsid w:val="00A55FD7"/>
    <w:rsid w:val="00A60FFE"/>
    <w:rsid w:val="00A63941"/>
    <w:rsid w:val="00A728BB"/>
    <w:rsid w:val="00A76441"/>
    <w:rsid w:val="00A833FF"/>
    <w:rsid w:val="00A848A1"/>
    <w:rsid w:val="00A96774"/>
    <w:rsid w:val="00AB5DF9"/>
    <w:rsid w:val="00AC51AC"/>
    <w:rsid w:val="00AD3393"/>
    <w:rsid w:val="00AD5A81"/>
    <w:rsid w:val="00AD7A0D"/>
    <w:rsid w:val="00AE34C6"/>
    <w:rsid w:val="00B009AC"/>
    <w:rsid w:val="00B13652"/>
    <w:rsid w:val="00B2060A"/>
    <w:rsid w:val="00B34DA6"/>
    <w:rsid w:val="00B43440"/>
    <w:rsid w:val="00B47C40"/>
    <w:rsid w:val="00B56EBF"/>
    <w:rsid w:val="00B667AA"/>
    <w:rsid w:val="00B678C9"/>
    <w:rsid w:val="00B72BBF"/>
    <w:rsid w:val="00B84150"/>
    <w:rsid w:val="00B85203"/>
    <w:rsid w:val="00BD1FCB"/>
    <w:rsid w:val="00BE0263"/>
    <w:rsid w:val="00BE4EF6"/>
    <w:rsid w:val="00BF59E2"/>
    <w:rsid w:val="00C23F25"/>
    <w:rsid w:val="00C25012"/>
    <w:rsid w:val="00C2542C"/>
    <w:rsid w:val="00C3072E"/>
    <w:rsid w:val="00C36366"/>
    <w:rsid w:val="00C421A3"/>
    <w:rsid w:val="00C47213"/>
    <w:rsid w:val="00C613AA"/>
    <w:rsid w:val="00C925B3"/>
    <w:rsid w:val="00CA4E43"/>
    <w:rsid w:val="00CA61F2"/>
    <w:rsid w:val="00CB0DD9"/>
    <w:rsid w:val="00CB37DE"/>
    <w:rsid w:val="00CE50A3"/>
    <w:rsid w:val="00CE51E2"/>
    <w:rsid w:val="00CE54CC"/>
    <w:rsid w:val="00CE6F00"/>
    <w:rsid w:val="00D14F38"/>
    <w:rsid w:val="00D20170"/>
    <w:rsid w:val="00D30547"/>
    <w:rsid w:val="00D321E7"/>
    <w:rsid w:val="00D36A41"/>
    <w:rsid w:val="00D3759A"/>
    <w:rsid w:val="00D41FC0"/>
    <w:rsid w:val="00D430D5"/>
    <w:rsid w:val="00D50DBC"/>
    <w:rsid w:val="00D526FD"/>
    <w:rsid w:val="00D53632"/>
    <w:rsid w:val="00D56D53"/>
    <w:rsid w:val="00DA723C"/>
    <w:rsid w:val="00DB64DC"/>
    <w:rsid w:val="00DC5046"/>
    <w:rsid w:val="00DC68B6"/>
    <w:rsid w:val="00DD7CF1"/>
    <w:rsid w:val="00DF7D4D"/>
    <w:rsid w:val="00E02A4E"/>
    <w:rsid w:val="00E11BDA"/>
    <w:rsid w:val="00E1354B"/>
    <w:rsid w:val="00E17D72"/>
    <w:rsid w:val="00E22F85"/>
    <w:rsid w:val="00E264A8"/>
    <w:rsid w:val="00E26799"/>
    <w:rsid w:val="00E5186F"/>
    <w:rsid w:val="00E52899"/>
    <w:rsid w:val="00E53188"/>
    <w:rsid w:val="00E65BCB"/>
    <w:rsid w:val="00E74AE2"/>
    <w:rsid w:val="00E75BC0"/>
    <w:rsid w:val="00E81D0C"/>
    <w:rsid w:val="00E930C6"/>
    <w:rsid w:val="00E9550F"/>
    <w:rsid w:val="00EA3D31"/>
    <w:rsid w:val="00EA43B1"/>
    <w:rsid w:val="00EB2CE9"/>
    <w:rsid w:val="00EC163E"/>
    <w:rsid w:val="00EC4F84"/>
    <w:rsid w:val="00ED3289"/>
    <w:rsid w:val="00EF0884"/>
    <w:rsid w:val="00EF2BDE"/>
    <w:rsid w:val="00EF7BF5"/>
    <w:rsid w:val="00F00E00"/>
    <w:rsid w:val="00F03A7B"/>
    <w:rsid w:val="00F20A8D"/>
    <w:rsid w:val="00F317B4"/>
    <w:rsid w:val="00F34562"/>
    <w:rsid w:val="00F37F28"/>
    <w:rsid w:val="00F40BF9"/>
    <w:rsid w:val="00F43315"/>
    <w:rsid w:val="00F47D77"/>
    <w:rsid w:val="00F5213F"/>
    <w:rsid w:val="00F553D8"/>
    <w:rsid w:val="00F605B5"/>
    <w:rsid w:val="00F7221C"/>
    <w:rsid w:val="00F76642"/>
    <w:rsid w:val="00F81633"/>
    <w:rsid w:val="00F81771"/>
    <w:rsid w:val="00FD65E7"/>
    <w:rsid w:val="00FE53FD"/>
    <w:rsid w:val="00FF052F"/>
    <w:rsid w:val="00FF42CB"/>
    <w:rsid w:val="00FF6953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60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5BC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65BC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65BC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65B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65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1EB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TableGrid">
    <w:name w:val="Table Grid"/>
    <w:basedOn w:val="TableNormal"/>
    <w:uiPriority w:val="59"/>
    <w:rsid w:val="00F521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1">
    <w:name w:val="Medium Grid 11"/>
    <w:basedOn w:val="TableNormal"/>
    <w:uiPriority w:val="67"/>
    <w:rsid w:val="00F5213F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hps">
    <w:name w:val="hps"/>
    <w:basedOn w:val="DefaultParagraphFont"/>
    <w:rsid w:val="000F5E21"/>
  </w:style>
  <w:style w:type="character" w:customStyle="1" w:styleId="apple-style-span">
    <w:name w:val="apple-style-span"/>
    <w:basedOn w:val="DefaultParagraphFont"/>
    <w:rsid w:val="00EA3D31"/>
  </w:style>
  <w:style w:type="character" w:customStyle="1" w:styleId="apple-converted-space">
    <w:name w:val="apple-converted-space"/>
    <w:basedOn w:val="DefaultParagraphFont"/>
    <w:rsid w:val="00EA3D31"/>
  </w:style>
  <w:style w:type="paragraph" w:styleId="FootnoteText">
    <w:name w:val="footnote text"/>
    <w:basedOn w:val="Normal"/>
    <w:link w:val="FootnoteTextChar"/>
    <w:uiPriority w:val="99"/>
    <w:semiHidden/>
    <w:unhideWhenUsed/>
    <w:rsid w:val="00A60FFE"/>
    <w:pPr>
      <w:bidi w:val="0"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FFE"/>
  </w:style>
  <w:style w:type="character" w:styleId="FootnoteReference">
    <w:name w:val="footnote reference"/>
    <w:uiPriority w:val="99"/>
    <w:semiHidden/>
    <w:unhideWhenUsed/>
    <w:rsid w:val="00A60FFE"/>
    <w:rPr>
      <w:vertAlign w:val="superscript"/>
    </w:rPr>
  </w:style>
  <w:style w:type="character" w:styleId="Strong">
    <w:name w:val="Strong"/>
    <w:uiPriority w:val="22"/>
    <w:qFormat/>
    <w:rsid w:val="007E6846"/>
    <w:rPr>
      <w:b/>
      <w:bCs/>
    </w:rPr>
  </w:style>
  <w:style w:type="character" w:styleId="Emphasis">
    <w:name w:val="Emphasis"/>
    <w:uiPriority w:val="20"/>
    <w:qFormat/>
    <w:rsid w:val="007E68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DBF"/>
    <w:rPr>
      <w:rFonts w:ascii="Tahoma" w:eastAsia="Times New Roman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B2060A"/>
    <w:pPr>
      <w:widowControl w:val="0"/>
      <w:autoSpaceDE w:val="0"/>
      <w:autoSpaceDN w:val="0"/>
      <w:adjustRightInd w:val="0"/>
      <w:spacing w:line="288" w:lineRule="auto"/>
    </w:pPr>
    <w:rPr>
      <w:rFonts w:ascii="WinSoftPro-Medium" w:hAnsi="WinSoftPro-Medium" w:cs="WinSoftPro-Medium"/>
      <w:color w:val="000000"/>
      <w:lang w:bidi="ar-YE"/>
    </w:rPr>
  </w:style>
  <w:style w:type="table" w:styleId="MediumShading1-Accent3">
    <w:name w:val="Medium Shading 1 Accent 3"/>
    <w:basedOn w:val="TableNormal"/>
    <w:uiPriority w:val="63"/>
    <w:rsid w:val="009D14A6"/>
    <w:tblPr>
      <w:tblStyleRowBandSize w:val="1"/>
      <w:tblStyleColBandSize w:val="1"/>
      <w:tblInd w:w="0" w:type="dxa"/>
      <w:tblBorders>
        <w:top w:val="single" w:sz="8" w:space="0" w:color="90C4D6"/>
        <w:left w:val="single" w:sz="8" w:space="0" w:color="90C4D6"/>
        <w:bottom w:val="single" w:sz="8" w:space="0" w:color="90C4D6"/>
        <w:right w:val="single" w:sz="8" w:space="0" w:color="90C4D6"/>
        <w:insideH w:val="single" w:sz="8" w:space="0" w:color="90C4D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0C4D6"/>
          <w:left w:val="single" w:sz="8" w:space="0" w:color="90C4D6"/>
          <w:bottom w:val="single" w:sz="8" w:space="0" w:color="90C4D6"/>
          <w:right w:val="single" w:sz="8" w:space="0" w:color="90C4D6"/>
          <w:insideH w:val="nil"/>
          <w:insideV w:val="nil"/>
        </w:tcBorders>
        <w:shd w:val="clear" w:color="auto" w:fill="6BB1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4D6"/>
          <w:left w:val="single" w:sz="8" w:space="0" w:color="90C4D6"/>
          <w:bottom w:val="single" w:sz="8" w:space="0" w:color="90C4D6"/>
          <w:right w:val="single" w:sz="8" w:space="0" w:color="90C4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B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B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14A6"/>
    <w:tblPr>
      <w:tblStyleRowBandSize w:val="1"/>
      <w:tblStyleColBandSize w:val="1"/>
      <w:tblInd w:w="0" w:type="dxa"/>
      <w:tblBorders>
        <w:top w:val="single" w:sz="8" w:space="0" w:color="BA9ACC"/>
        <w:left w:val="single" w:sz="8" w:space="0" w:color="BA9ACC"/>
        <w:bottom w:val="single" w:sz="8" w:space="0" w:color="BA9ACC"/>
        <w:right w:val="single" w:sz="8" w:space="0" w:color="BA9ACC"/>
        <w:insideH w:val="single" w:sz="8" w:space="0" w:color="BA9A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9ACC"/>
          <w:left w:val="single" w:sz="8" w:space="0" w:color="BA9ACC"/>
          <w:bottom w:val="single" w:sz="8" w:space="0" w:color="BA9ACC"/>
          <w:right w:val="single" w:sz="8" w:space="0" w:color="BA9ACC"/>
          <w:insideH w:val="nil"/>
          <w:insideV w:val="nil"/>
        </w:tcBorders>
        <w:shd w:val="clear" w:color="auto" w:fill="A379BB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9ACC"/>
          <w:left w:val="single" w:sz="8" w:space="0" w:color="BA9ACC"/>
          <w:bottom w:val="single" w:sz="8" w:space="0" w:color="BA9ACC"/>
          <w:right w:val="single" w:sz="8" w:space="0" w:color="BA9AC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DEE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D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14A6"/>
    <w:tblPr>
      <w:tblStyleRowBandSize w:val="1"/>
      <w:tblStyleColBandSize w:val="1"/>
      <w:tblInd w:w="0" w:type="dxa"/>
      <w:tblBorders>
        <w:top w:val="single" w:sz="8" w:space="0" w:color="8BA3DB"/>
        <w:left w:val="single" w:sz="8" w:space="0" w:color="8BA3DB"/>
        <w:bottom w:val="single" w:sz="8" w:space="0" w:color="8BA3DB"/>
        <w:right w:val="single" w:sz="8" w:space="0" w:color="8BA3DB"/>
        <w:insideH w:val="single" w:sz="8" w:space="0" w:color="8BA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BA3DB"/>
          <w:left w:val="single" w:sz="8" w:space="0" w:color="8BA3DB"/>
          <w:bottom w:val="single" w:sz="8" w:space="0" w:color="8BA3DB"/>
          <w:right w:val="single" w:sz="8" w:space="0" w:color="8BA3DB"/>
          <w:insideH w:val="nil"/>
          <w:insideV w:val="nil"/>
        </w:tcBorders>
        <w:shd w:val="clear" w:color="auto" w:fill="6585C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A3DB"/>
          <w:left w:val="single" w:sz="8" w:space="0" w:color="8BA3DB"/>
          <w:bottom w:val="single" w:sz="8" w:space="0" w:color="8BA3DB"/>
          <w:right w:val="single" w:sz="8" w:space="0" w:color="8BA3D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0F3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0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025980"/>
    <w:tblPr>
      <w:tblStyleRowBandSize w:val="1"/>
      <w:tblStyleColBandSize w:val="1"/>
      <w:tblInd w:w="0" w:type="dxa"/>
      <w:tblBorders>
        <w:top w:val="single" w:sz="8" w:space="0" w:color="DACA8C"/>
        <w:left w:val="single" w:sz="8" w:space="0" w:color="DACA8C"/>
        <w:bottom w:val="single" w:sz="8" w:space="0" w:color="DACA8C"/>
        <w:right w:val="single" w:sz="8" w:space="0" w:color="DACA8C"/>
        <w:insideH w:val="single" w:sz="8" w:space="0" w:color="DACA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ACA8C"/>
          <w:left w:val="single" w:sz="8" w:space="0" w:color="DACA8C"/>
          <w:bottom w:val="single" w:sz="8" w:space="0" w:color="DACA8C"/>
          <w:right w:val="single" w:sz="8" w:space="0" w:color="DACA8C"/>
          <w:insideH w:val="nil"/>
          <w:insideV w:val="nil"/>
        </w:tcBorders>
        <w:shd w:val="clear" w:color="auto" w:fill="CEB96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CA8C"/>
          <w:left w:val="single" w:sz="8" w:space="0" w:color="DACA8C"/>
          <w:bottom w:val="single" w:sz="8" w:space="0" w:color="DACA8C"/>
          <w:right w:val="single" w:sz="8" w:space="0" w:color="DACA8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7B1D24"/>
    <w:rPr>
      <w:color w:val="93296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7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842">
          <w:marLeft w:val="0"/>
          <w:marRight w:val="0"/>
          <w:marTop w:val="0"/>
          <w:marBottom w:val="75"/>
          <w:divBdr>
            <w:top w:val="single" w:sz="6" w:space="4" w:color="D9E3ED"/>
            <w:left w:val="single" w:sz="6" w:space="4" w:color="D9E3ED"/>
            <w:bottom w:val="single" w:sz="6" w:space="4" w:color="D9E3ED"/>
            <w:right w:val="single" w:sz="6" w:space="4" w:color="D9E3ED"/>
          </w:divBdr>
        </w:div>
      </w:divsChild>
    </w:div>
    <w:div w:id="326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8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dashed" w:sz="6" w:space="8" w:color="DADADA"/>
            <w:right w:val="none" w:sz="0" w:space="0" w:color="auto"/>
          </w:divBdr>
        </w:div>
        <w:div w:id="1178078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6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9249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989">
          <w:marLeft w:val="120"/>
          <w:marRight w:val="120"/>
          <w:marTop w:val="120"/>
          <w:marBottom w:val="120"/>
          <w:divBdr>
            <w:top w:val="single" w:sz="24" w:space="0" w:color="F3F3F3"/>
            <w:left w:val="single" w:sz="24" w:space="0" w:color="F3F3F3"/>
            <w:bottom w:val="single" w:sz="24" w:space="0" w:color="F3F3F3"/>
            <w:right w:val="single" w:sz="24" w:space="0" w:color="F3F3F3"/>
          </w:divBdr>
          <w:divsChild>
            <w:div w:id="181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1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4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391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84177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584">
              <w:marLeft w:val="30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0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2019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551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78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20">
          <w:marLeft w:val="0"/>
          <w:marRight w:val="0"/>
          <w:marTop w:val="0"/>
          <w:marBottom w:val="75"/>
          <w:divBdr>
            <w:top w:val="single" w:sz="6" w:space="4" w:color="D9E3ED"/>
            <w:left w:val="single" w:sz="6" w:space="4" w:color="D9E3ED"/>
            <w:bottom w:val="single" w:sz="6" w:space="4" w:color="D9E3ED"/>
            <w:right w:val="single" w:sz="6" w:space="4" w:color="D9E3ED"/>
          </w:divBdr>
        </w:div>
      </w:divsChild>
    </w:div>
    <w:div w:id="650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3113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CCCCCC"/>
                <w:right w:val="none" w:sz="0" w:space="0" w:color="auto"/>
              </w:divBdr>
            </w:div>
          </w:divsChild>
        </w:div>
        <w:div w:id="1260871868">
          <w:marLeft w:val="0"/>
          <w:marRight w:val="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9247">
              <w:marLeft w:val="0"/>
              <w:marRight w:val="0"/>
              <w:marTop w:val="0"/>
              <w:marBottom w:val="0"/>
              <w:divBdr>
                <w:top w:val="single" w:sz="12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4305">
                  <w:marLeft w:val="76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5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1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465">
          <w:marLeft w:val="0"/>
          <w:marRight w:val="0"/>
          <w:marTop w:val="0"/>
          <w:marBottom w:val="75"/>
          <w:divBdr>
            <w:top w:val="single" w:sz="6" w:space="4" w:color="D9E3ED"/>
            <w:left w:val="single" w:sz="6" w:space="4" w:color="D9E3ED"/>
            <w:bottom w:val="single" w:sz="6" w:space="4" w:color="D9E3ED"/>
            <w:right w:val="single" w:sz="6" w:space="4" w:color="D9E3ED"/>
          </w:divBdr>
        </w:div>
      </w:divsChild>
    </w:div>
    <w:div w:id="973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7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2" w:space="0" w:color="CCCCCC"/>
            <w:right w:val="none" w:sz="0" w:space="0" w:color="auto"/>
          </w:divBdr>
        </w:div>
      </w:divsChild>
    </w:div>
    <w:div w:id="11605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6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699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003">
          <w:marLeft w:val="125"/>
          <w:marRight w:val="125"/>
          <w:marTop w:val="125"/>
          <w:marBottom w:val="125"/>
          <w:divBdr>
            <w:top w:val="single" w:sz="24" w:space="0" w:color="F3F3F3"/>
            <w:left w:val="single" w:sz="24" w:space="0" w:color="F3F3F3"/>
            <w:bottom w:val="single" w:sz="24" w:space="0" w:color="F3F3F3"/>
            <w:right w:val="single" w:sz="24" w:space="0" w:color="F3F3F3"/>
          </w:divBdr>
          <w:divsChild>
            <w:div w:id="10180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901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7177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66879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</w:div>
          </w:divsChild>
        </w:div>
        <w:div w:id="18303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0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49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1494760305">
          <w:marLeft w:val="0"/>
          <w:marRight w:val="0"/>
          <w:marTop w:val="0"/>
          <w:marBottom w:val="0"/>
          <w:divBdr>
            <w:top w:val="single" w:sz="2" w:space="8" w:color="FF0000"/>
            <w:left w:val="single" w:sz="2" w:space="15" w:color="FF0000"/>
            <w:bottom w:val="single" w:sz="2" w:space="8" w:color="FF0000"/>
            <w:right w:val="single" w:sz="2" w:space="15" w:color="FF0000"/>
          </w:divBdr>
        </w:div>
      </w:divsChild>
    </w:div>
    <w:div w:id="20926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hrw.org" TargetMode="External"/><Relationship Id="rId1" Type="http://schemas.openxmlformats.org/officeDocument/2006/relationships/hyperlink" Target="mailto:pahrw@pahrw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75;&#1604;&#1606;&#1588;&#1600;&#1600;&#1600;&#1600;&#1585;&#1577;%20&#1575;&#1604;&#1581;&#1602;&#1600;&#1600;&#1600;&#1600;&#1600;&#1608;&#1602;&#1610;&#1600;&#1600;&#1600;&#1577;(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705A-717E-4E93-8949-8D1041A9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النشــــرة الحقـــــوقيـــة(</Template>
  <TotalTime>19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3492</CharactersWithSpaces>
  <SharedDoc>false</SharedDoc>
  <HLinks>
    <vt:vector size="48" baseType="variant">
      <vt:variant>
        <vt:i4>102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f</vt:lpwstr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e</vt:lpwstr>
      </vt:variant>
      <vt:variant>
        <vt:i4>100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d</vt:lpwstr>
      </vt:variant>
      <vt:variant>
        <vt:i4>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c</vt:lpwstr>
      </vt:variant>
      <vt:variant>
        <vt:i4>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</vt:lpwstr>
      </vt:variant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</vt:lpwstr>
      </vt:variant>
      <vt:variant>
        <vt:i4>4980767</vt:i4>
      </vt:variant>
      <vt:variant>
        <vt:i4>3</vt:i4>
      </vt:variant>
      <vt:variant>
        <vt:i4>0</vt:i4>
      </vt:variant>
      <vt:variant>
        <vt:i4>5</vt:i4>
      </vt:variant>
      <vt:variant>
        <vt:lpwstr>http://www.pahrw.org/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mailto:pahrw@pahrw.org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2013-11-13T20:45:00Z</cp:lastPrinted>
  <dcterms:created xsi:type="dcterms:W3CDTF">2016-08-09T21:44:00Z</dcterms:created>
  <dcterms:modified xsi:type="dcterms:W3CDTF">2016-08-09T22:04:00Z</dcterms:modified>
</cp:coreProperties>
</file>