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5D4" w:rsidRDefault="00323B09" w:rsidP="00E7110C">
      <w:pPr>
        <w:bidi/>
        <w:jc w:val="both"/>
        <w:rPr>
          <w:noProof/>
        </w:rPr>
      </w:pPr>
      <w:bookmarkStart w:id="0" w:name="_top"/>
      <w:bookmarkEnd w:id="0"/>
      <w:r>
        <w:rPr>
          <w:noProof/>
        </w:rPr>
        <w:drawing>
          <wp:anchor distT="0" distB="0" distL="114300" distR="114300" simplePos="0" relativeHeight="251658240" behindDoc="1" locked="0" layoutInCell="1" allowOverlap="1">
            <wp:simplePos x="0" y="0"/>
            <wp:positionH relativeFrom="column">
              <wp:posOffset>-1133475</wp:posOffset>
            </wp:positionH>
            <wp:positionV relativeFrom="paragraph">
              <wp:posOffset>-923925</wp:posOffset>
            </wp:positionV>
            <wp:extent cx="7771765" cy="10096500"/>
            <wp:effectExtent l="1905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71765" cy="10096500"/>
                    </a:xfrm>
                    <a:prstGeom prst="rect">
                      <a:avLst/>
                    </a:prstGeom>
                  </pic:spPr>
                </pic:pic>
              </a:graphicData>
            </a:graphic>
          </wp:anchor>
        </w:drawing>
      </w:r>
    </w:p>
    <w:p w:rsidR="008B15D4" w:rsidRDefault="008B15D4" w:rsidP="00E7110C">
      <w:pPr>
        <w:bidi/>
        <w:jc w:val="both"/>
        <w:rPr>
          <w:noProof/>
        </w:rPr>
      </w:pPr>
    </w:p>
    <w:p w:rsidR="008B15D4" w:rsidRDefault="008B15D4" w:rsidP="00E7110C">
      <w:pPr>
        <w:bidi/>
        <w:jc w:val="both"/>
        <w:rPr>
          <w:noProof/>
        </w:rPr>
      </w:pPr>
    </w:p>
    <w:p w:rsidR="008B15D4" w:rsidRDefault="008B15D4" w:rsidP="00E7110C">
      <w:pPr>
        <w:bidi/>
        <w:jc w:val="both"/>
        <w:rPr>
          <w:noProof/>
        </w:rPr>
      </w:pPr>
    </w:p>
    <w:p w:rsidR="008B15D4" w:rsidRDefault="008B15D4" w:rsidP="00E7110C">
      <w:pPr>
        <w:bidi/>
        <w:jc w:val="both"/>
        <w:rPr>
          <w:noProof/>
        </w:rPr>
      </w:pPr>
    </w:p>
    <w:p w:rsidR="008B15D4" w:rsidRDefault="008B15D4" w:rsidP="00E7110C">
      <w:pPr>
        <w:bidi/>
        <w:jc w:val="both"/>
        <w:rPr>
          <w:noProof/>
        </w:rPr>
      </w:pPr>
    </w:p>
    <w:p w:rsidR="00672BC6" w:rsidRDefault="00175881" w:rsidP="00E7110C">
      <w:pPr>
        <w:bidi/>
        <w:jc w:val="both"/>
        <w:rPr>
          <w:noProof/>
        </w:rPr>
      </w:pPr>
      <w:bookmarkStart w:id="1" w:name="_GoBack"/>
      <w:bookmarkEnd w:id="1"/>
      <w:r>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46.9pt;margin-top:1.25pt;width:38.05pt;height:24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" fillcolor="white [3201]" stroked="f" strokeweight=".5pt">
            <v:fill opacity="0"/>
            <v:textbox style="mso-next-textbox:#Text Box 5">
              <w:txbxContent>
                <w:p w:rsidR="00672BC6" w:rsidRPr="00672BC6" w:rsidRDefault="00D44CDB" w:rsidP="00672BC6">
                  <w:pPr>
                    <w:jc w:val="center"/>
                    <w:rPr>
                      <w:rFonts w:hint="cs"/>
                      <w:sz w:val="28"/>
                      <w:szCs w:val="28"/>
                      <w:rtl/>
                      <w:lang w:bidi="ar-LB"/>
                    </w:rPr>
                  </w:pPr>
                  <w:r>
                    <w:rPr>
                      <w:rFonts w:hint="cs"/>
                      <w:sz w:val="28"/>
                      <w:szCs w:val="28"/>
                      <w:rtl/>
                      <w:lang w:bidi="ar-LB"/>
                    </w:rPr>
                    <w:t>222</w:t>
                  </w:r>
                </w:p>
              </w:txbxContent>
            </v:textbox>
          </v:shape>
        </w:pict>
      </w:r>
      <w:r>
        <w:rPr>
          <w:noProof/>
        </w:rPr>
        <w:pict>
          <v:shape id="Text Box 4" o:spid="_x0000_s1027" type="#_x0000_t202" style="position:absolute;left:0;text-align:left;margin-left:324.35pt;margin-top:2.05pt;width:78.6pt;height:24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" fillcolor="white [3201]" stroked="f" strokeweight=".5pt">
            <v:fill opacity="0"/>
            <v:textbox style="mso-next-textbox:#Text Box 4">
              <w:txbxContent>
                <w:p w:rsidR="00672BC6" w:rsidRPr="00672BC6" w:rsidRDefault="00D44CDB" w:rsidP="00D44CDB">
                  <w:pPr>
                    <w:jc w:val="center"/>
                    <w:rPr>
                      <w:rFonts w:hint="cs"/>
                      <w:sz w:val="28"/>
                      <w:szCs w:val="28"/>
                      <w:rtl/>
                      <w:lang w:bidi="ar-LB"/>
                    </w:rPr>
                  </w:pPr>
                  <w:r>
                    <w:rPr>
                      <w:rFonts w:hint="cs"/>
                      <w:sz w:val="28"/>
                      <w:szCs w:val="28"/>
                      <w:rtl/>
                      <w:lang w:bidi="ar-LB"/>
                    </w:rPr>
                    <w:t>25/5/2017</w:t>
                  </w:r>
                </w:p>
              </w:txbxContent>
            </v:textbox>
          </v:shape>
        </w:pict>
      </w:r>
    </w:p>
    <w:p w:rsidR="00672BC6" w:rsidRDefault="00672BC6" w:rsidP="00E7110C">
      <w:pPr>
        <w:bidi/>
        <w:jc w:val="both"/>
        <w:rPr>
          <w:noProof/>
        </w:rPr>
      </w:pPr>
    </w:p>
    <w:p w:rsidR="00323B09" w:rsidRPr="00323B09" w:rsidRDefault="00E7110C" w:rsidP="00E7110C">
      <w:pPr>
        <w:pStyle w:val="ListParagraph"/>
        <w:numPr>
          <w:ilvl w:val="0"/>
          <w:numId w:val="1"/>
        </w:numPr>
        <w:bidi/>
        <w:spacing w:line="360" w:lineRule="auto"/>
        <w:jc w:val="both"/>
        <w:rPr>
          <w:b/>
          <w:bCs/>
          <w:sz w:val="28"/>
          <w:szCs w:val="28"/>
          <w:u w:val="single"/>
          <w:rtl/>
          <w:lang w:bidi="ar-LB"/>
        </w:rPr>
      </w:pPr>
      <w:r>
        <w:rPr>
          <w:b/>
          <w:bCs/>
          <w:noProof/>
          <w:sz w:val="28"/>
          <w:szCs w:val="28"/>
          <w:u w:val="single"/>
          <w:rtl/>
        </w:rPr>
        <w:drawing>
          <wp:anchor distT="0" distB="0" distL="114300" distR="114300" simplePos="0" relativeHeight="251665408" behindDoc="0" locked="0" layoutInCell="1" allowOverlap="1">
            <wp:simplePos x="0" y="0"/>
            <wp:positionH relativeFrom="margin">
              <wp:posOffset>-1085850</wp:posOffset>
            </wp:positionH>
            <wp:positionV relativeFrom="margin">
              <wp:posOffset>3181350</wp:posOffset>
            </wp:positionV>
            <wp:extent cx="1704975" cy="1666875"/>
            <wp:effectExtent l="19050" t="0" r="9525" b="0"/>
            <wp:wrapSquare wrapText="bothSides"/>
            <wp:docPr id="4" name="Picture 3" descr="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jpg"/>
                    <pic:cNvPicPr/>
                  </pic:nvPicPr>
                  <pic:blipFill>
                    <a:blip r:embed="rId6" cstate="print"/>
                    <a:stretch>
                      <a:fillRect/>
                    </a:stretch>
                  </pic:blipFill>
                  <pic:spPr>
                    <a:xfrm>
                      <a:off x="0" y="0"/>
                      <a:ext cx="1704975" cy="1666875"/>
                    </a:xfrm>
                    <a:prstGeom prst="rect">
                      <a:avLst/>
                    </a:prstGeom>
                  </pic:spPr>
                </pic:pic>
              </a:graphicData>
            </a:graphic>
          </wp:anchor>
        </w:drawing>
      </w:r>
      <w:hyperlink w:anchor="a" w:history="1">
        <w:r w:rsidR="00323B09" w:rsidRPr="00B22EEA">
          <w:rPr>
            <w:rStyle w:val="Hyperlink"/>
            <w:rFonts w:hint="cs"/>
            <w:b/>
            <w:bCs/>
            <w:sz w:val="28"/>
            <w:szCs w:val="28"/>
            <w:rtl/>
            <w:lang w:bidi="ar-LB"/>
          </w:rPr>
          <w:t>مقرر الامم المتحدة الخاص بالاراضي الفلسطينية المحتلة يدعو اسرائيل الى الامتثال للقوانين الدولية بشأن الاعتقال</w:t>
        </w:r>
      </w:hyperlink>
    </w:p>
    <w:p w:rsidR="00323B09" w:rsidRPr="00323B09" w:rsidRDefault="00B22EEA" w:rsidP="00E7110C">
      <w:pPr>
        <w:pStyle w:val="ListParagraph"/>
        <w:numPr>
          <w:ilvl w:val="0"/>
          <w:numId w:val="1"/>
        </w:numPr>
        <w:bidi/>
        <w:spacing w:line="360" w:lineRule="auto"/>
        <w:jc w:val="both"/>
        <w:rPr>
          <w:b/>
          <w:bCs/>
          <w:sz w:val="28"/>
          <w:szCs w:val="28"/>
          <w:u w:val="single"/>
          <w:rtl/>
          <w:lang w:bidi="ar-LB"/>
        </w:rPr>
      </w:pPr>
      <w:hyperlink w:anchor="b" w:history="1">
        <w:r w:rsidR="00323B09" w:rsidRPr="00B22EEA">
          <w:rPr>
            <w:rStyle w:val="Hyperlink"/>
            <w:rFonts w:hint="cs"/>
            <w:b/>
            <w:bCs/>
            <w:sz w:val="28"/>
            <w:szCs w:val="28"/>
            <w:rtl/>
            <w:lang w:bidi="ar-LB"/>
          </w:rPr>
          <w:t>الامم المتحدة تدين إعدام فلسطيني برصاص مستوطن وتدعو للتحقيق</w:t>
        </w:r>
      </w:hyperlink>
    </w:p>
    <w:p w:rsidR="00323B09" w:rsidRPr="00323B09" w:rsidRDefault="00B22EEA" w:rsidP="00E7110C">
      <w:pPr>
        <w:pStyle w:val="ListParagraph"/>
        <w:numPr>
          <w:ilvl w:val="0"/>
          <w:numId w:val="1"/>
        </w:numPr>
        <w:bidi/>
        <w:spacing w:line="360" w:lineRule="auto"/>
        <w:jc w:val="both"/>
        <w:rPr>
          <w:b/>
          <w:bCs/>
          <w:sz w:val="28"/>
          <w:szCs w:val="28"/>
          <w:u w:val="single"/>
          <w:rtl/>
          <w:lang w:bidi="ar-LB"/>
        </w:rPr>
      </w:pPr>
      <w:hyperlink w:anchor="c" w:history="1">
        <w:r w:rsidR="00323B09" w:rsidRPr="00B22EEA">
          <w:rPr>
            <w:rStyle w:val="Hyperlink"/>
            <w:rFonts w:hint="cs"/>
            <w:b/>
            <w:bCs/>
            <w:sz w:val="28"/>
            <w:szCs w:val="28"/>
            <w:rtl/>
            <w:lang w:bidi="ar-LB"/>
          </w:rPr>
          <w:t>دبلوماسيون أميركيون: لا سيادة إسرائيلية على حائط البراق</w:t>
        </w:r>
      </w:hyperlink>
      <w:r w:rsidR="00126D12">
        <w:rPr>
          <w:rFonts w:hint="cs"/>
          <w:b/>
          <w:bCs/>
          <w:sz w:val="28"/>
          <w:szCs w:val="28"/>
          <w:u w:val="single"/>
          <w:rtl/>
          <w:lang w:bidi="ar-LB"/>
        </w:rPr>
        <w:t xml:space="preserve">    </w:t>
      </w:r>
    </w:p>
    <w:p w:rsidR="00323B09" w:rsidRDefault="00B22EEA" w:rsidP="00E7110C">
      <w:pPr>
        <w:pStyle w:val="ListParagraph"/>
        <w:numPr>
          <w:ilvl w:val="0"/>
          <w:numId w:val="1"/>
        </w:numPr>
        <w:bidi/>
        <w:spacing w:line="360" w:lineRule="auto"/>
        <w:jc w:val="both"/>
        <w:rPr>
          <w:rFonts w:hint="cs"/>
          <w:b/>
          <w:bCs/>
          <w:sz w:val="28"/>
          <w:szCs w:val="28"/>
          <w:u w:val="single"/>
          <w:lang w:bidi="ar-LB"/>
        </w:rPr>
      </w:pPr>
      <w:hyperlink w:anchor="d" w:history="1">
        <w:r w:rsidR="00323B09" w:rsidRPr="00B22EEA">
          <w:rPr>
            <w:rStyle w:val="Hyperlink"/>
            <w:rFonts w:hint="cs"/>
            <w:b/>
            <w:bCs/>
            <w:sz w:val="28"/>
            <w:szCs w:val="28"/>
            <w:rtl/>
            <w:lang w:bidi="ar-LB"/>
          </w:rPr>
          <w:t>اسرائيل تخطط لبناء 28,000 مستوطنة في القدس المحتلة</w:t>
        </w:r>
      </w:hyperlink>
    </w:p>
    <w:p w:rsidR="00B22EEA" w:rsidRDefault="00B22EEA" w:rsidP="00E7110C">
      <w:pPr>
        <w:pStyle w:val="ListParagraph"/>
        <w:numPr>
          <w:ilvl w:val="0"/>
          <w:numId w:val="1"/>
        </w:numPr>
        <w:bidi/>
        <w:spacing w:line="360" w:lineRule="auto"/>
        <w:jc w:val="both"/>
        <w:rPr>
          <w:rFonts w:hint="cs"/>
          <w:b/>
          <w:bCs/>
          <w:sz w:val="28"/>
          <w:szCs w:val="28"/>
          <w:u w:val="single"/>
          <w:lang w:bidi="ar-LB"/>
        </w:rPr>
      </w:pPr>
      <w:hyperlink w:anchor="_top" w:history="1">
        <w:r w:rsidR="00323B09" w:rsidRPr="00B22EEA">
          <w:rPr>
            <w:rStyle w:val="Hyperlink"/>
            <w:rFonts w:hint="cs"/>
            <w:b/>
            <w:bCs/>
            <w:sz w:val="28"/>
            <w:szCs w:val="28"/>
            <w:rtl/>
            <w:lang w:bidi="ar-LB"/>
          </w:rPr>
          <w:t>هيومن رايتس واتش تصدر تقريرا حوا هدم منازل الفلسطينيين في القدس الشرقية</w:t>
        </w:r>
      </w:hyperlink>
    </w:p>
    <w:p w:rsidR="00B22EEA" w:rsidRPr="00323B09" w:rsidRDefault="00B22EEA" w:rsidP="00E7110C">
      <w:pPr>
        <w:pStyle w:val="ListParagraph"/>
        <w:numPr>
          <w:ilvl w:val="0"/>
          <w:numId w:val="1"/>
        </w:numPr>
        <w:bidi/>
        <w:spacing w:line="360" w:lineRule="auto"/>
        <w:jc w:val="both"/>
        <w:rPr>
          <w:b/>
          <w:bCs/>
          <w:sz w:val="28"/>
          <w:szCs w:val="28"/>
          <w:u w:val="single"/>
          <w:rtl/>
          <w:lang w:bidi="ar-LB"/>
        </w:rPr>
      </w:pPr>
      <w:hyperlink w:anchor="_top" w:history="1">
        <w:r w:rsidRPr="00B22EEA">
          <w:rPr>
            <w:rStyle w:val="Hyperlink"/>
            <w:rFonts w:hint="cs"/>
            <w:b/>
            <w:bCs/>
            <w:sz w:val="28"/>
            <w:szCs w:val="28"/>
            <w:rtl/>
            <w:lang w:bidi="ar-LB"/>
          </w:rPr>
          <w:t>حزب الليكود يطالب بضم الضفة الى السيادة الاسرائيلية الكاملة</w:t>
        </w:r>
      </w:hyperlink>
    </w:p>
    <w:p w:rsidR="00B22EEA" w:rsidRPr="00B22EEA" w:rsidRDefault="00B22EEA" w:rsidP="00E7110C">
      <w:pPr>
        <w:pStyle w:val="ListParagraph"/>
        <w:numPr>
          <w:ilvl w:val="0"/>
          <w:numId w:val="1"/>
        </w:numPr>
        <w:bidi/>
        <w:spacing w:line="360" w:lineRule="auto"/>
        <w:jc w:val="both"/>
        <w:rPr>
          <w:rFonts w:hint="cs"/>
          <w:b/>
          <w:bCs/>
          <w:sz w:val="28"/>
          <w:szCs w:val="28"/>
          <w:u w:val="single"/>
          <w:lang w:bidi="ar-LB"/>
        </w:rPr>
      </w:pPr>
      <w:hyperlink w:anchor="g" w:history="1">
        <w:r w:rsidRPr="00B22EEA">
          <w:rPr>
            <w:rStyle w:val="Hyperlink"/>
            <w:rFonts w:hint="cs"/>
            <w:b/>
            <w:bCs/>
            <w:sz w:val="28"/>
            <w:szCs w:val="28"/>
            <w:rtl/>
            <w:lang w:bidi="ar-LB"/>
          </w:rPr>
          <w:t>اللجنة الدولية للصليب الاحمر تحذر  من انهيار في غزة</w:t>
        </w:r>
      </w:hyperlink>
    </w:p>
    <w:p w:rsidR="00323B09" w:rsidRDefault="00B22EEA" w:rsidP="00E7110C">
      <w:pPr>
        <w:pStyle w:val="ListParagraph"/>
        <w:numPr>
          <w:ilvl w:val="0"/>
          <w:numId w:val="1"/>
        </w:numPr>
        <w:bidi/>
        <w:spacing w:line="360" w:lineRule="auto"/>
        <w:jc w:val="both"/>
        <w:rPr>
          <w:rFonts w:hint="cs"/>
          <w:b/>
          <w:bCs/>
          <w:sz w:val="28"/>
          <w:szCs w:val="28"/>
          <w:u w:val="single"/>
          <w:lang w:val="en-GB" w:bidi="ar-LB"/>
        </w:rPr>
      </w:pPr>
      <w:hyperlink w:anchor="_top" w:history="1">
        <w:r w:rsidR="00323B09" w:rsidRPr="00B22EEA">
          <w:rPr>
            <w:rStyle w:val="Hyperlink"/>
            <w:rFonts w:hint="cs"/>
            <w:b/>
            <w:bCs/>
            <w:sz w:val="28"/>
            <w:szCs w:val="28"/>
            <w:rtl/>
            <w:lang w:val="en-GB" w:bidi="ar-LB"/>
          </w:rPr>
          <w:t>محمد بكر ضحية استهداف الاحتلال للصيادين في غرة</w:t>
        </w:r>
      </w:hyperlink>
    </w:p>
    <w:p w:rsidR="00126D12" w:rsidRDefault="00126D12" w:rsidP="00E7110C">
      <w:pPr>
        <w:pStyle w:val="ListParagraph"/>
        <w:numPr>
          <w:ilvl w:val="0"/>
          <w:numId w:val="1"/>
        </w:numPr>
        <w:bidi/>
        <w:spacing w:line="360" w:lineRule="auto"/>
        <w:jc w:val="both"/>
        <w:rPr>
          <w:rFonts w:hint="cs"/>
          <w:b/>
          <w:bCs/>
          <w:sz w:val="28"/>
          <w:szCs w:val="28"/>
          <w:lang w:bidi="ar-LB"/>
        </w:rPr>
      </w:pPr>
      <w:hyperlink w:anchor="i" w:history="1">
        <w:r w:rsidRPr="00126D12">
          <w:rPr>
            <w:rStyle w:val="Hyperlink"/>
            <w:rFonts w:hint="cs"/>
            <w:b/>
            <w:bCs/>
            <w:sz w:val="28"/>
            <w:szCs w:val="28"/>
            <w:rtl/>
            <w:lang w:bidi="ar-LB"/>
          </w:rPr>
          <w:t xml:space="preserve">مفوض الامم المتحدة السامي </w:t>
        </w:r>
        <w:r w:rsidR="00E7110C">
          <w:rPr>
            <w:rStyle w:val="Hyperlink"/>
            <w:rFonts w:hint="cs"/>
            <w:b/>
            <w:bCs/>
            <w:sz w:val="28"/>
            <w:szCs w:val="28"/>
            <w:rtl/>
            <w:lang w:bidi="ar-LB"/>
          </w:rPr>
          <w:t xml:space="preserve">لحقوق الانسان يحث اسرائيل على احترام حقوق  </w:t>
        </w:r>
        <w:r w:rsidRPr="00126D12">
          <w:rPr>
            <w:rStyle w:val="Hyperlink"/>
            <w:rFonts w:hint="cs"/>
            <w:b/>
            <w:bCs/>
            <w:sz w:val="28"/>
            <w:szCs w:val="28"/>
            <w:rtl/>
            <w:lang w:bidi="ar-LB"/>
          </w:rPr>
          <w:t>المعتقلين</w:t>
        </w:r>
      </w:hyperlink>
    </w:p>
    <w:p w:rsidR="00126D12" w:rsidRPr="00323B09" w:rsidRDefault="00126D12" w:rsidP="00E7110C">
      <w:pPr>
        <w:pStyle w:val="ListParagraph"/>
        <w:bidi/>
        <w:ind w:left="1080"/>
        <w:jc w:val="both"/>
        <w:rPr>
          <w:b/>
          <w:bCs/>
          <w:sz w:val="28"/>
          <w:szCs w:val="28"/>
          <w:u w:val="single"/>
          <w:rtl/>
          <w:lang w:val="en-GB" w:bidi="ar-LB"/>
        </w:rPr>
      </w:pPr>
    </w:p>
    <w:p w:rsidR="00323B09" w:rsidRDefault="00323B09" w:rsidP="00E7110C">
      <w:pPr>
        <w:pStyle w:val="ListParagraph"/>
        <w:bidi/>
        <w:ind w:left="1080"/>
        <w:jc w:val="both"/>
        <w:rPr>
          <w:noProof/>
        </w:rPr>
      </w:pPr>
    </w:p>
    <w:p w:rsidR="00672BC6" w:rsidRDefault="00672BC6" w:rsidP="00E7110C">
      <w:pPr>
        <w:bidi/>
        <w:jc w:val="both"/>
        <w:rPr>
          <w:noProof/>
        </w:rPr>
      </w:pPr>
    </w:p>
    <w:p w:rsidR="00672BC6" w:rsidRDefault="00672BC6" w:rsidP="00E7110C">
      <w:pPr>
        <w:bidi/>
        <w:jc w:val="both"/>
        <w:rPr>
          <w:noProof/>
        </w:rPr>
      </w:pPr>
    </w:p>
    <w:p w:rsidR="00672BC6" w:rsidRDefault="00672BC6" w:rsidP="00E7110C">
      <w:pPr>
        <w:bidi/>
        <w:jc w:val="both"/>
        <w:rPr>
          <w:noProof/>
        </w:rPr>
      </w:pPr>
    </w:p>
    <w:p w:rsidR="00672BC6" w:rsidRDefault="00672BC6" w:rsidP="00E7110C">
      <w:pPr>
        <w:bidi/>
        <w:jc w:val="both"/>
        <w:rPr>
          <w:noProof/>
        </w:rPr>
      </w:pPr>
    </w:p>
    <w:p w:rsidR="00672BC6" w:rsidRDefault="00E7110C" w:rsidP="00E7110C">
      <w:pPr>
        <w:bidi/>
        <w:jc w:val="both"/>
        <w:rPr>
          <w:noProof/>
        </w:rPr>
      </w:pPr>
      <w:r>
        <w:rPr>
          <w:noProof/>
        </w:rPr>
        <w:lastRenderedPageBreak/>
        <w:drawing>
          <wp:anchor distT="0" distB="0" distL="114300" distR="114300" simplePos="0" relativeHeight="251659264" behindDoc="1" locked="0" layoutInCell="1" allowOverlap="1">
            <wp:simplePos x="0" y="0"/>
            <wp:positionH relativeFrom="column">
              <wp:posOffset>-1134110</wp:posOffset>
            </wp:positionH>
            <wp:positionV relativeFrom="paragraph">
              <wp:posOffset>-895350</wp:posOffset>
            </wp:positionV>
            <wp:extent cx="7772400" cy="101441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72400" cy="10144125"/>
                    </a:xfrm>
                    <a:prstGeom prst="rect">
                      <a:avLst/>
                    </a:prstGeom>
                  </pic:spPr>
                </pic:pic>
              </a:graphicData>
            </a:graphic>
          </wp:anchor>
        </w:drawing>
      </w:r>
    </w:p>
    <w:p w:rsidR="00672BC6" w:rsidRDefault="00672BC6" w:rsidP="00E7110C">
      <w:pPr>
        <w:bidi/>
        <w:jc w:val="both"/>
        <w:rPr>
          <w:noProof/>
        </w:rPr>
      </w:pPr>
    </w:p>
    <w:p w:rsidR="00672BC6" w:rsidRDefault="00672BC6" w:rsidP="00E7110C">
      <w:pPr>
        <w:bidi/>
        <w:jc w:val="both"/>
        <w:rPr>
          <w:noProof/>
        </w:rPr>
      </w:pPr>
    </w:p>
    <w:p w:rsidR="00672BC6" w:rsidRDefault="00672BC6" w:rsidP="00E7110C">
      <w:pPr>
        <w:bidi/>
        <w:jc w:val="both"/>
        <w:rPr>
          <w:rFonts w:hint="cs"/>
          <w:noProof/>
          <w:rtl/>
        </w:rPr>
      </w:pPr>
    </w:p>
    <w:p w:rsidR="00B22EEA" w:rsidRDefault="00B22EEA" w:rsidP="00E7110C">
      <w:pPr>
        <w:bidi/>
        <w:jc w:val="both"/>
        <w:rPr>
          <w:noProof/>
        </w:rPr>
      </w:pPr>
    </w:p>
    <w:p w:rsidR="00672BC6" w:rsidRPr="00B22EEA" w:rsidRDefault="00323B09" w:rsidP="00E7110C">
      <w:pPr>
        <w:pStyle w:val="ListParagraph"/>
        <w:numPr>
          <w:ilvl w:val="0"/>
          <w:numId w:val="2"/>
        </w:numPr>
        <w:bidi/>
        <w:jc w:val="both"/>
        <w:rPr>
          <w:b/>
          <w:bCs/>
          <w:sz w:val="28"/>
          <w:szCs w:val="28"/>
          <w:lang w:bidi="ar-LB"/>
        </w:rPr>
      </w:pPr>
      <w:r w:rsidRPr="00B22EEA">
        <w:rPr>
          <w:rFonts w:hint="cs"/>
          <w:b/>
          <w:bCs/>
          <w:sz w:val="28"/>
          <w:szCs w:val="28"/>
          <w:rtl/>
          <w:lang w:bidi="ar-LB"/>
        </w:rPr>
        <w:t>مقرر الامم المتحدة الخاص بالاراضي الفلسطينية المحتلة يدعو اسرائيل الى الامتثال للقوانين الدولية بشأن الاعتقال</w:t>
      </w:r>
    </w:p>
    <w:p w:rsidR="00323B09" w:rsidRDefault="00323B09" w:rsidP="00E7110C">
      <w:pPr>
        <w:bidi/>
        <w:jc w:val="both"/>
        <w:rPr>
          <w:rFonts w:hint="cs"/>
          <w:sz w:val="28"/>
          <w:szCs w:val="28"/>
          <w:rtl/>
          <w:lang w:bidi="ar-LB"/>
        </w:rPr>
      </w:pPr>
      <w:bookmarkStart w:id="2" w:name="a"/>
      <w:r>
        <w:rPr>
          <w:rFonts w:hint="cs"/>
          <w:sz w:val="28"/>
          <w:szCs w:val="28"/>
          <w:rtl/>
          <w:lang w:bidi="ar-LB"/>
        </w:rPr>
        <w:t xml:space="preserve">حث ميشيل لينك، مقرر الامم المتحدة الخاص بحالة حقوق الانسان في الاراضي الفلسطينية المحتلة عام 1967، اسرائيل على الالتزام بالقوانين والمعايير الدولية بشأن الاعتقال. واعرب عن قلقه ازاء استخدام اسرائيل الاعتقال الاداري، وذكر في تقريره الاول للجمعية العامة ان استخدام اسرائيل للاعتقال الاداري لا يتماشى مع الظروف التي يسمح بها القانون الدولي الانساني، كما اعرب عن قلقه ازاء الاجراءات العقابية التي تتخذها اسرائيل بحق المعتقلين المضربين عن الطعام من عزل انفرادي ومنع مقابلة المحامين لهم مؤكدا انه من حق السجناء في اي مكان الخوض في اضراب عن الطعام للاحتجاج على ظروف معيشتهم وان لا يتم معاقبتهم نتيجة لذلك. واشار الى ان التغذية القسرية هو فعل يمكن ان يرقى الى حد التعذيب. </w:t>
      </w:r>
    </w:p>
    <w:p w:rsidR="00323B09" w:rsidRDefault="00323B09" w:rsidP="00E7110C">
      <w:pPr>
        <w:bidi/>
        <w:jc w:val="both"/>
        <w:rPr>
          <w:rFonts w:hint="cs"/>
          <w:sz w:val="28"/>
          <w:szCs w:val="28"/>
          <w:rtl/>
          <w:lang w:bidi="ar-LB"/>
        </w:rPr>
      </w:pPr>
      <w:r>
        <w:rPr>
          <w:rFonts w:hint="cs"/>
          <w:sz w:val="28"/>
          <w:szCs w:val="28"/>
          <w:rtl/>
          <w:lang w:bidi="ar-LB"/>
        </w:rPr>
        <w:t>( مؤسسة الضمير ، 1</w:t>
      </w:r>
      <w:r w:rsidR="009E619F">
        <w:rPr>
          <w:rFonts w:hint="cs"/>
          <w:sz w:val="28"/>
          <w:szCs w:val="28"/>
          <w:rtl/>
          <w:lang w:bidi="ar-LB"/>
        </w:rPr>
        <w:t>6</w:t>
      </w:r>
      <w:r>
        <w:rPr>
          <w:rFonts w:hint="cs"/>
          <w:sz w:val="28"/>
          <w:szCs w:val="28"/>
          <w:rtl/>
          <w:lang w:bidi="ar-LB"/>
        </w:rPr>
        <w:t xml:space="preserve"> أيار 2017)</w:t>
      </w:r>
    </w:p>
    <w:bookmarkEnd w:id="2"/>
    <w:p w:rsidR="00323B09" w:rsidRPr="00B22EEA" w:rsidRDefault="00323B09" w:rsidP="00E7110C">
      <w:pPr>
        <w:pStyle w:val="ListParagraph"/>
        <w:numPr>
          <w:ilvl w:val="0"/>
          <w:numId w:val="2"/>
        </w:numPr>
        <w:bidi/>
        <w:jc w:val="both"/>
        <w:rPr>
          <w:b/>
          <w:bCs/>
          <w:sz w:val="28"/>
          <w:szCs w:val="28"/>
          <w:rtl/>
          <w:lang w:bidi="ar-LB"/>
        </w:rPr>
      </w:pPr>
      <w:r w:rsidRPr="00B22EEA">
        <w:rPr>
          <w:rFonts w:hint="cs"/>
          <w:b/>
          <w:bCs/>
          <w:sz w:val="28"/>
          <w:szCs w:val="28"/>
          <w:rtl/>
          <w:lang w:bidi="ar-LB"/>
        </w:rPr>
        <w:t>الامم المتحدة تدين إعدام فلسطيني برصاص مستوطن وتدعو للتحقيق</w:t>
      </w:r>
    </w:p>
    <w:p w:rsidR="00323B09" w:rsidRDefault="00323B09" w:rsidP="00E7110C">
      <w:pPr>
        <w:bidi/>
        <w:jc w:val="both"/>
        <w:rPr>
          <w:sz w:val="28"/>
          <w:szCs w:val="28"/>
          <w:rtl/>
          <w:lang w:bidi="ar-LB"/>
        </w:rPr>
      </w:pPr>
      <w:bookmarkStart w:id="3" w:name="b"/>
      <w:r>
        <w:rPr>
          <w:rFonts w:hint="cs"/>
          <w:sz w:val="28"/>
          <w:szCs w:val="28"/>
          <w:rtl/>
          <w:lang w:bidi="ar-LB"/>
        </w:rPr>
        <w:t xml:space="preserve">أدانت الامم المتحدة إعدام الشاب الفلسطيني معتز حسين هلال بني شمسة من بلدة بيتا، وإصابة الصحفي مجدي محمد اشتية، على يد مستوطن إسرائيلي خلال مسيرة نظمها نشطاء فلسطينييون في بلدة حوارة تضامنا مع المعتقلين المضربين عن الطعام ودعت لإجراء تحقيقات سريعة وشاملة، حيث صرح منسق الامم المتحدة لعملية السلام في الشرق الاوسط " نيكولاي ميلادينوف: " أدين اليوم مقتل أحد الفلسطينيين على يد مستوطن إسرائيلي وإصابة صحفي مصور في الضفة الغربية المحتلة"،وأضاف انه يجب التحقيق ومحاكمة المشتبه بهم. وعبر وزراء اسرائيليون عن تاييدهم للمستوطن وطالب رئيس البيت اليهودي ووزير التربية والتعليم نفتالي بينيت، ميلادينوف بالتراجع عن تنديده بجريمة المستوطن. </w:t>
      </w:r>
    </w:p>
    <w:p w:rsidR="00323B09" w:rsidRPr="00B22EEA" w:rsidRDefault="00B22EEA" w:rsidP="00E7110C">
      <w:pPr>
        <w:bidi/>
        <w:jc w:val="both"/>
        <w:rPr>
          <w:rFonts w:hint="cs"/>
          <w:sz w:val="28"/>
          <w:szCs w:val="28"/>
          <w:rtl/>
          <w:lang w:bidi="ar-LB"/>
        </w:rPr>
      </w:pPr>
      <w:r>
        <w:rPr>
          <w:rFonts w:hint="cs"/>
          <w:sz w:val="28"/>
          <w:szCs w:val="28"/>
          <w:rtl/>
          <w:lang w:bidi="ar-LB"/>
        </w:rPr>
        <w:t>(</w:t>
      </w:r>
      <w:r w:rsidR="00323B09" w:rsidRPr="00B22EEA">
        <w:rPr>
          <w:rFonts w:hint="cs"/>
          <w:sz w:val="28"/>
          <w:szCs w:val="28"/>
          <w:rtl/>
          <w:lang w:bidi="ar-LB"/>
        </w:rPr>
        <w:t>عرب 48، 18 أيار 2017</w:t>
      </w:r>
      <w:r>
        <w:rPr>
          <w:rFonts w:hint="cs"/>
          <w:sz w:val="28"/>
          <w:szCs w:val="28"/>
          <w:rtl/>
          <w:lang w:bidi="ar-LB"/>
        </w:rPr>
        <w:t>)</w:t>
      </w:r>
    </w:p>
    <w:bookmarkEnd w:id="3"/>
    <w:p w:rsidR="00323B09" w:rsidRPr="00B22EEA" w:rsidRDefault="00323B09" w:rsidP="00E7110C">
      <w:pPr>
        <w:pStyle w:val="ListParagraph"/>
        <w:numPr>
          <w:ilvl w:val="0"/>
          <w:numId w:val="2"/>
        </w:numPr>
        <w:bidi/>
        <w:jc w:val="both"/>
        <w:rPr>
          <w:b/>
          <w:bCs/>
          <w:sz w:val="28"/>
          <w:szCs w:val="28"/>
          <w:rtl/>
          <w:lang w:bidi="ar-LB"/>
        </w:rPr>
      </w:pPr>
      <w:r w:rsidRPr="00B22EEA">
        <w:rPr>
          <w:rFonts w:hint="cs"/>
          <w:b/>
          <w:bCs/>
          <w:sz w:val="28"/>
          <w:szCs w:val="28"/>
          <w:rtl/>
          <w:lang w:bidi="ar-LB"/>
        </w:rPr>
        <w:t>دبلوماسيون أميركيون: لا سيادة إسرائيلية على حائط البراق</w:t>
      </w:r>
    </w:p>
    <w:p w:rsidR="00B22EEA" w:rsidRDefault="00B22EEA" w:rsidP="00E7110C">
      <w:pPr>
        <w:bidi/>
        <w:jc w:val="both"/>
        <w:rPr>
          <w:rFonts w:hint="cs"/>
          <w:sz w:val="28"/>
          <w:szCs w:val="28"/>
          <w:rtl/>
          <w:lang w:bidi="ar-LB"/>
        </w:rPr>
      </w:pPr>
      <w:bookmarkStart w:id="4" w:name="c"/>
    </w:p>
    <w:p w:rsidR="00B22EEA" w:rsidRDefault="00E7110C" w:rsidP="00E7110C">
      <w:pPr>
        <w:bidi/>
        <w:jc w:val="both"/>
        <w:rPr>
          <w:rFonts w:hint="cs"/>
          <w:sz w:val="28"/>
          <w:szCs w:val="28"/>
          <w:rtl/>
          <w:lang w:bidi="ar-LB"/>
        </w:rPr>
      </w:pPr>
      <w:r>
        <w:rPr>
          <w:rFonts w:hint="cs"/>
          <w:noProof/>
          <w:sz w:val="28"/>
          <w:szCs w:val="28"/>
          <w:rtl/>
        </w:rPr>
        <w:lastRenderedPageBreak/>
        <w:drawing>
          <wp:anchor distT="0" distB="0" distL="114300" distR="114300" simplePos="0" relativeHeight="251661312" behindDoc="1" locked="0" layoutInCell="1" allowOverlap="1">
            <wp:simplePos x="0" y="0"/>
            <wp:positionH relativeFrom="column">
              <wp:posOffset>-1133475</wp:posOffset>
            </wp:positionH>
            <wp:positionV relativeFrom="paragraph">
              <wp:posOffset>-952500</wp:posOffset>
            </wp:positionV>
            <wp:extent cx="7772400" cy="101441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72400" cy="10144125"/>
                    </a:xfrm>
                    <a:prstGeom prst="rect">
                      <a:avLst/>
                    </a:prstGeom>
                  </pic:spPr>
                </pic:pic>
              </a:graphicData>
            </a:graphic>
          </wp:anchor>
        </w:drawing>
      </w:r>
    </w:p>
    <w:p w:rsidR="00B22EEA" w:rsidRDefault="00B22EEA" w:rsidP="00E7110C">
      <w:pPr>
        <w:bidi/>
        <w:jc w:val="both"/>
        <w:rPr>
          <w:rFonts w:hint="cs"/>
          <w:sz w:val="28"/>
          <w:szCs w:val="28"/>
          <w:rtl/>
          <w:lang w:bidi="ar-LB"/>
        </w:rPr>
      </w:pPr>
    </w:p>
    <w:p w:rsidR="00B22EEA" w:rsidRDefault="00B22EEA" w:rsidP="00E7110C">
      <w:pPr>
        <w:bidi/>
        <w:jc w:val="both"/>
        <w:rPr>
          <w:rFonts w:hint="cs"/>
          <w:sz w:val="28"/>
          <w:szCs w:val="28"/>
          <w:rtl/>
          <w:lang w:bidi="ar-LB"/>
        </w:rPr>
      </w:pPr>
    </w:p>
    <w:p w:rsidR="00B22EEA" w:rsidRDefault="00B22EEA" w:rsidP="00E7110C">
      <w:pPr>
        <w:bidi/>
        <w:jc w:val="both"/>
        <w:rPr>
          <w:rFonts w:hint="cs"/>
          <w:sz w:val="28"/>
          <w:szCs w:val="28"/>
          <w:rtl/>
          <w:lang w:bidi="ar-LB"/>
        </w:rPr>
      </w:pPr>
    </w:p>
    <w:p w:rsidR="00323B09" w:rsidRDefault="00323B09" w:rsidP="00E7110C">
      <w:pPr>
        <w:bidi/>
        <w:jc w:val="both"/>
        <w:rPr>
          <w:sz w:val="28"/>
          <w:szCs w:val="28"/>
          <w:rtl/>
          <w:lang w:bidi="ar-LB"/>
        </w:rPr>
      </w:pPr>
      <w:r>
        <w:rPr>
          <w:rFonts w:hint="cs"/>
          <w:sz w:val="28"/>
          <w:szCs w:val="28"/>
          <w:rtl/>
          <w:lang w:bidi="ar-LB"/>
        </w:rPr>
        <w:t>خلال التحضيرات لزيارة الرئيس الاميركي دونالب ترامب لدولة الاحتلال الاسرائيلي، رفض دبلوماسيون من القنصلية الاميركية في القدس مناقشة الترتيبات الاعلامية لزيارة ترامب لحائط البراق مع ممثلي مكتب رئيس الحكومة الاسرائيلية، وذلك بادعاء أن الحديث عن موقع يقع في الضفة الغربية، ولذلك لا يوجد للحكومة الاسرائيلية صلاحية في المكان.</w:t>
      </w:r>
    </w:p>
    <w:p w:rsidR="00323B09" w:rsidRPr="00B22EEA" w:rsidRDefault="00B22EEA" w:rsidP="00E7110C">
      <w:pPr>
        <w:bidi/>
        <w:jc w:val="both"/>
        <w:rPr>
          <w:sz w:val="28"/>
          <w:szCs w:val="28"/>
          <w:rtl/>
          <w:lang w:bidi="ar-LB"/>
        </w:rPr>
      </w:pPr>
      <w:r>
        <w:rPr>
          <w:rFonts w:hint="cs"/>
          <w:sz w:val="28"/>
          <w:szCs w:val="28"/>
          <w:rtl/>
          <w:lang w:bidi="ar-LB"/>
        </w:rPr>
        <w:t>(</w:t>
      </w:r>
      <w:r w:rsidR="00323B09" w:rsidRPr="00B22EEA">
        <w:rPr>
          <w:rFonts w:hint="cs"/>
          <w:sz w:val="28"/>
          <w:szCs w:val="28"/>
          <w:rtl/>
          <w:lang w:bidi="ar-LB"/>
        </w:rPr>
        <w:t>عرب 48، 15 أيار 2017</w:t>
      </w:r>
      <w:r>
        <w:rPr>
          <w:rFonts w:hint="cs"/>
          <w:sz w:val="28"/>
          <w:szCs w:val="28"/>
          <w:rtl/>
          <w:lang w:bidi="ar-LB"/>
        </w:rPr>
        <w:t>)</w:t>
      </w:r>
    </w:p>
    <w:bookmarkEnd w:id="4"/>
    <w:p w:rsidR="00323B09" w:rsidRPr="00B22EEA" w:rsidRDefault="00323B09" w:rsidP="00E7110C">
      <w:pPr>
        <w:pStyle w:val="ListParagraph"/>
        <w:numPr>
          <w:ilvl w:val="0"/>
          <w:numId w:val="2"/>
        </w:numPr>
        <w:bidi/>
        <w:jc w:val="both"/>
        <w:rPr>
          <w:b/>
          <w:bCs/>
          <w:sz w:val="28"/>
          <w:szCs w:val="28"/>
          <w:rtl/>
          <w:lang w:bidi="ar-LB"/>
        </w:rPr>
      </w:pPr>
      <w:r w:rsidRPr="00B22EEA">
        <w:rPr>
          <w:rFonts w:hint="cs"/>
          <w:b/>
          <w:bCs/>
          <w:sz w:val="28"/>
          <w:szCs w:val="28"/>
          <w:rtl/>
          <w:lang w:bidi="ar-LB"/>
        </w:rPr>
        <w:t>اسرائيل تخطط لبناء 28,000 مستوطنة في القدس المحتلة</w:t>
      </w:r>
    </w:p>
    <w:p w:rsidR="00323B09" w:rsidRDefault="00323B09" w:rsidP="00E7110C">
      <w:pPr>
        <w:bidi/>
        <w:jc w:val="both"/>
        <w:rPr>
          <w:sz w:val="28"/>
          <w:szCs w:val="28"/>
          <w:rtl/>
          <w:lang w:bidi="ar-LB"/>
        </w:rPr>
      </w:pPr>
      <w:bookmarkStart w:id="5" w:name="d"/>
      <w:r>
        <w:rPr>
          <w:rFonts w:hint="cs"/>
          <w:sz w:val="28"/>
          <w:szCs w:val="28"/>
          <w:rtl/>
          <w:lang w:bidi="ar-LB"/>
        </w:rPr>
        <w:t xml:space="preserve"> وفقا لصحيفة يديعوت احرنوت،فإن اسرائيل تخطط لبنا 28,000 مستوطنة في القدس المحتلة، وسيتم عرض المشروع على الرئيس الاميريكي ترامب خلال زيارته لاسرائيل. وصرح رئيس اللجنة المسؤولة عن الخطة بأن أيام اوباما ذهبت وسوف يتم المصادقة على هذه الخطة بدون عوائق. </w:t>
      </w:r>
    </w:p>
    <w:p w:rsidR="00323B09" w:rsidRPr="00B22EEA" w:rsidRDefault="00B22EEA" w:rsidP="00E7110C">
      <w:pPr>
        <w:bidi/>
        <w:jc w:val="both"/>
        <w:rPr>
          <w:rFonts w:hint="cs"/>
          <w:sz w:val="28"/>
          <w:szCs w:val="28"/>
          <w:rtl/>
          <w:lang w:bidi="ar-LB"/>
        </w:rPr>
      </w:pPr>
      <w:r>
        <w:rPr>
          <w:rFonts w:hint="cs"/>
          <w:sz w:val="28"/>
          <w:szCs w:val="28"/>
          <w:rtl/>
          <w:lang w:bidi="ar-LB"/>
        </w:rPr>
        <w:t>(</w:t>
      </w:r>
      <w:r w:rsidR="00323B09" w:rsidRPr="00B22EEA">
        <w:rPr>
          <w:rFonts w:hint="cs"/>
          <w:sz w:val="28"/>
          <w:szCs w:val="28"/>
          <w:rtl/>
          <w:lang w:bidi="ar-LB"/>
        </w:rPr>
        <w:t>ميدل ايست مونيتور، 12 أيار 2017</w:t>
      </w:r>
      <w:r>
        <w:rPr>
          <w:rFonts w:hint="cs"/>
          <w:sz w:val="28"/>
          <w:szCs w:val="28"/>
          <w:rtl/>
          <w:lang w:bidi="ar-LB"/>
        </w:rPr>
        <w:t>)</w:t>
      </w:r>
    </w:p>
    <w:bookmarkEnd w:id="5"/>
    <w:p w:rsidR="00323B09" w:rsidRPr="00B22EEA" w:rsidRDefault="00323B09" w:rsidP="00E7110C">
      <w:pPr>
        <w:pStyle w:val="ListParagraph"/>
        <w:numPr>
          <w:ilvl w:val="0"/>
          <w:numId w:val="2"/>
        </w:numPr>
        <w:bidi/>
        <w:jc w:val="both"/>
        <w:rPr>
          <w:b/>
          <w:bCs/>
          <w:sz w:val="28"/>
          <w:szCs w:val="28"/>
          <w:rtl/>
          <w:lang w:bidi="ar-LB"/>
        </w:rPr>
      </w:pPr>
      <w:r w:rsidRPr="00B22EEA">
        <w:rPr>
          <w:rFonts w:hint="cs"/>
          <w:b/>
          <w:bCs/>
          <w:sz w:val="28"/>
          <w:szCs w:val="28"/>
          <w:rtl/>
          <w:lang w:bidi="ar-LB"/>
        </w:rPr>
        <w:t>هيومن رايتس واتش تصدر تقريرا حوا هدم منازل الفلسطينيين في القدس الشرقية</w:t>
      </w:r>
    </w:p>
    <w:p w:rsidR="00323B09" w:rsidRDefault="00323B09" w:rsidP="00E7110C">
      <w:pPr>
        <w:bidi/>
        <w:jc w:val="both"/>
        <w:rPr>
          <w:sz w:val="28"/>
          <w:szCs w:val="28"/>
          <w:rtl/>
          <w:lang w:bidi="ar-LB"/>
        </w:rPr>
      </w:pPr>
      <w:bookmarkStart w:id="6" w:name="e"/>
      <w:r>
        <w:rPr>
          <w:rFonts w:hint="cs"/>
          <w:sz w:val="28"/>
          <w:szCs w:val="28"/>
          <w:rtl/>
          <w:lang w:bidi="ar-LB"/>
        </w:rPr>
        <w:t xml:space="preserve">قامت قوات الاحتلال بهدم منزل المواطن الفلسطيني أشرف ، في حي صور باهر في القدس الشرقية، المتواجد على أرض امتلكتها عائلته لأجيال.  بينما كان يقوم باجراء فحص طبي لابنته آية البالغة من العمر شهر واحد. وذلك لعدم قدرته للحصول على ترخيص للبناء، لأن الاحتلال خصص مساحة 12 بالمئة من مساحة الارض لمساكن الفلسطينيين و 35 بالمئة لبناء المستوطنات والهدف أن يكون الفلسطينييون أقلية في المدينة، وحوالي 90000 فلسطيني في القدس الشرقية يسكنون في منازل بدون تصاريح.  </w:t>
      </w:r>
    </w:p>
    <w:p w:rsidR="00323B09" w:rsidRDefault="00323B09" w:rsidP="00E7110C">
      <w:pPr>
        <w:bidi/>
        <w:jc w:val="both"/>
        <w:rPr>
          <w:sz w:val="28"/>
          <w:szCs w:val="28"/>
          <w:rtl/>
          <w:lang w:bidi="ar-LB"/>
        </w:rPr>
      </w:pPr>
      <w:r>
        <w:rPr>
          <w:rFonts w:hint="cs"/>
          <w:sz w:val="28"/>
          <w:szCs w:val="28"/>
          <w:rtl/>
          <w:lang w:bidi="ar-LB"/>
        </w:rPr>
        <w:t>وقد دفع أشرف ثمن غرامات مالية ( حوالي 24000 دولار) لتأجيل عملية الهدم، ولكن وجد القاضي أن مهلة التجميد قد انتهت وأمر بالهدم. والآن يتعين على أشرف دفع 42000 دولار تغطية تكلفت هدم منزله بموجب القانون الاسرائيلي.</w:t>
      </w:r>
    </w:p>
    <w:p w:rsidR="00323B09" w:rsidRPr="00B22EEA" w:rsidRDefault="00B22EEA" w:rsidP="00E7110C">
      <w:pPr>
        <w:bidi/>
        <w:jc w:val="both"/>
        <w:rPr>
          <w:sz w:val="28"/>
          <w:szCs w:val="28"/>
          <w:rtl/>
          <w:lang w:bidi="ar-LB"/>
        </w:rPr>
      </w:pPr>
      <w:r>
        <w:rPr>
          <w:rFonts w:hint="cs"/>
          <w:sz w:val="28"/>
          <w:szCs w:val="28"/>
          <w:rtl/>
          <w:lang w:bidi="ar-LB"/>
        </w:rPr>
        <w:t>(</w:t>
      </w:r>
      <w:r w:rsidR="00323B09" w:rsidRPr="00B22EEA">
        <w:rPr>
          <w:rFonts w:hint="cs"/>
          <w:sz w:val="28"/>
          <w:szCs w:val="28"/>
          <w:rtl/>
          <w:lang w:bidi="ar-LB"/>
        </w:rPr>
        <w:t xml:space="preserve">هيومن رايتس واتش، 21 أيار 2017 </w:t>
      </w:r>
      <w:r>
        <w:rPr>
          <w:rFonts w:hint="cs"/>
          <w:sz w:val="28"/>
          <w:szCs w:val="28"/>
          <w:rtl/>
          <w:lang w:bidi="ar-LB"/>
        </w:rPr>
        <w:t>)</w:t>
      </w:r>
    </w:p>
    <w:bookmarkEnd w:id="6"/>
    <w:p w:rsidR="00323B09" w:rsidRDefault="00323B09" w:rsidP="00E7110C">
      <w:pPr>
        <w:bidi/>
        <w:jc w:val="both"/>
        <w:rPr>
          <w:b/>
          <w:bCs/>
          <w:sz w:val="28"/>
          <w:szCs w:val="28"/>
          <w:rtl/>
          <w:lang w:bidi="ar-LB"/>
        </w:rPr>
      </w:pPr>
    </w:p>
    <w:p w:rsidR="00323B09" w:rsidRPr="00B22EEA" w:rsidRDefault="00323B09" w:rsidP="00E7110C">
      <w:pPr>
        <w:pStyle w:val="ListParagraph"/>
        <w:numPr>
          <w:ilvl w:val="0"/>
          <w:numId w:val="2"/>
        </w:numPr>
        <w:bidi/>
        <w:jc w:val="both"/>
        <w:rPr>
          <w:b/>
          <w:bCs/>
          <w:sz w:val="28"/>
          <w:szCs w:val="28"/>
          <w:rtl/>
          <w:lang w:bidi="ar-LB"/>
        </w:rPr>
      </w:pPr>
      <w:r w:rsidRPr="00B22EEA">
        <w:rPr>
          <w:rFonts w:hint="cs"/>
          <w:b/>
          <w:bCs/>
          <w:sz w:val="28"/>
          <w:szCs w:val="28"/>
          <w:rtl/>
          <w:lang w:bidi="ar-LB"/>
        </w:rPr>
        <w:lastRenderedPageBreak/>
        <w:t>حزب الليكود يطالب بضم الضفة الى السيادة الاسرائيلية الكاملة</w:t>
      </w:r>
    </w:p>
    <w:p w:rsidR="00323B09" w:rsidRDefault="00323B09" w:rsidP="00E7110C">
      <w:pPr>
        <w:bidi/>
        <w:jc w:val="both"/>
        <w:rPr>
          <w:sz w:val="28"/>
          <w:szCs w:val="28"/>
          <w:rtl/>
          <w:lang w:bidi="ar-LB"/>
        </w:rPr>
      </w:pPr>
      <w:bookmarkStart w:id="7" w:name="f"/>
      <w:r>
        <w:rPr>
          <w:rFonts w:hint="cs"/>
          <w:sz w:val="28"/>
          <w:szCs w:val="28"/>
          <w:rtl/>
          <w:lang w:bidi="ar-LB"/>
        </w:rPr>
        <w:t>وفقا لما نشره موقع القناة السابعة الاسرائيلية، اليوم الاربعاء 17/5/2017،  فإنه خلال الايام الماضية وقع 800 من أعضاء مركز حزب الليكود من بينهم وزراء في حكومة نتنياهو وأعضاء كنيست، على عريضة تهدف الى تبني حزب الليكود مشروع قانون ينص على البدء في فرض السيادة الاسرائيلية الكاملة على الضفة، وإطلاق العنان الى البناء الاستيطاني.</w:t>
      </w:r>
    </w:p>
    <w:p w:rsidR="00323B09" w:rsidRPr="00B22EEA" w:rsidRDefault="00B22EEA" w:rsidP="00E7110C">
      <w:pPr>
        <w:bidi/>
        <w:jc w:val="both"/>
        <w:rPr>
          <w:sz w:val="28"/>
          <w:szCs w:val="28"/>
          <w:rtl/>
          <w:lang w:bidi="ar-LB"/>
        </w:rPr>
      </w:pPr>
      <w:r>
        <w:rPr>
          <w:rFonts w:hint="cs"/>
          <w:sz w:val="28"/>
          <w:szCs w:val="28"/>
          <w:rtl/>
          <w:lang w:bidi="ar-LB"/>
        </w:rPr>
        <w:t>(</w:t>
      </w:r>
      <w:r w:rsidR="00323B09" w:rsidRPr="00B22EEA">
        <w:rPr>
          <w:rFonts w:hint="cs"/>
          <w:sz w:val="28"/>
          <w:szCs w:val="28"/>
          <w:rtl/>
          <w:lang w:bidi="ar-LB"/>
        </w:rPr>
        <w:t>وكالة معا الاخبارية، 17 أيار 2017</w:t>
      </w:r>
      <w:r>
        <w:rPr>
          <w:rFonts w:hint="cs"/>
          <w:sz w:val="28"/>
          <w:szCs w:val="28"/>
          <w:rtl/>
          <w:lang w:bidi="ar-LB"/>
        </w:rPr>
        <w:t>)</w:t>
      </w:r>
    </w:p>
    <w:bookmarkEnd w:id="7"/>
    <w:p w:rsidR="00323B09" w:rsidRPr="00B22EEA" w:rsidRDefault="00323B09" w:rsidP="00E7110C">
      <w:pPr>
        <w:pStyle w:val="ListParagraph"/>
        <w:numPr>
          <w:ilvl w:val="0"/>
          <w:numId w:val="2"/>
        </w:numPr>
        <w:bidi/>
        <w:jc w:val="both"/>
        <w:rPr>
          <w:b/>
          <w:bCs/>
          <w:sz w:val="28"/>
          <w:szCs w:val="28"/>
          <w:rtl/>
          <w:lang w:bidi="ar-LB"/>
        </w:rPr>
      </w:pPr>
      <w:r w:rsidRPr="00B22EEA">
        <w:rPr>
          <w:rFonts w:hint="cs"/>
          <w:b/>
          <w:bCs/>
          <w:sz w:val="28"/>
          <w:szCs w:val="28"/>
          <w:rtl/>
          <w:lang w:bidi="ar-LB"/>
        </w:rPr>
        <w:t>اللجنة الدولية للصليب الاحمر تحذر  من انهيار في غزة</w:t>
      </w:r>
    </w:p>
    <w:p w:rsidR="00323B09" w:rsidRDefault="00323B09" w:rsidP="00E7110C">
      <w:pPr>
        <w:bidi/>
        <w:jc w:val="both"/>
        <w:rPr>
          <w:sz w:val="28"/>
          <w:szCs w:val="28"/>
          <w:rtl/>
          <w:lang w:bidi="ar-LB"/>
        </w:rPr>
      </w:pPr>
      <w:bookmarkStart w:id="8" w:name="g"/>
      <w:r>
        <w:rPr>
          <w:rFonts w:hint="cs"/>
          <w:sz w:val="28"/>
          <w:szCs w:val="28"/>
          <w:rtl/>
          <w:lang w:bidi="ar-LB"/>
        </w:rPr>
        <w:t>حذر الصليب الاحمر من انهيار هائل في البني التحتية ةالاقتصاد في قطاع غزة بسبب النقص في الطاقة والنقص الحاد في الوقود الذي وصل الى حالة حرجة. كما وصرحت :"</w:t>
      </w:r>
      <w:r w:rsidRPr="0033464B">
        <w:rPr>
          <w:rtl/>
        </w:rPr>
        <w:t xml:space="preserve"> </w:t>
      </w:r>
      <w:r w:rsidRPr="0033464B">
        <w:rPr>
          <w:sz w:val="28"/>
          <w:szCs w:val="28"/>
          <w:rtl/>
          <w:lang w:bidi="ar-LB"/>
        </w:rPr>
        <w:t>هناك أزمة جديدة في قطاعي الصحة العامة والبيئة بسبب نقص الطاقة إذا لم يكن هناك تدخل فوري</w:t>
      </w:r>
      <w:r>
        <w:rPr>
          <w:rFonts w:hint="cs"/>
          <w:sz w:val="28"/>
          <w:szCs w:val="28"/>
          <w:rtl/>
          <w:lang w:bidi="ar-LB"/>
        </w:rPr>
        <w:t>". كما وصرحت بأن اسرائيل فرضت حصاراً على غزة لعشر سنوات اغلقت فيه كل المعابر الحدودية التي تربط غزة بالعالم الخارجي و تحد من دخول البضائع والوقود.</w:t>
      </w:r>
    </w:p>
    <w:p w:rsidR="00323B09" w:rsidRPr="00B22EEA" w:rsidRDefault="00B22EEA" w:rsidP="00E7110C">
      <w:pPr>
        <w:bidi/>
        <w:jc w:val="both"/>
        <w:rPr>
          <w:sz w:val="28"/>
          <w:szCs w:val="28"/>
          <w:rtl/>
          <w:lang w:bidi="ar-LB"/>
        </w:rPr>
      </w:pPr>
      <w:r>
        <w:rPr>
          <w:rFonts w:hint="cs"/>
          <w:sz w:val="28"/>
          <w:szCs w:val="28"/>
          <w:rtl/>
          <w:lang w:bidi="ar-LB"/>
        </w:rPr>
        <w:t>(</w:t>
      </w:r>
      <w:r w:rsidR="00323B09" w:rsidRPr="00B22EEA">
        <w:rPr>
          <w:rFonts w:hint="cs"/>
          <w:sz w:val="28"/>
          <w:szCs w:val="28"/>
          <w:rtl/>
          <w:lang w:bidi="ar-LB"/>
        </w:rPr>
        <w:t>ميدل ايست مونيتور، 16 أيار 2017</w:t>
      </w:r>
      <w:r>
        <w:rPr>
          <w:rFonts w:hint="cs"/>
          <w:sz w:val="28"/>
          <w:szCs w:val="28"/>
          <w:rtl/>
          <w:lang w:bidi="ar-LB"/>
        </w:rPr>
        <w:t>)</w:t>
      </w:r>
    </w:p>
    <w:bookmarkEnd w:id="8"/>
    <w:p w:rsidR="00323B09" w:rsidRPr="00B22EEA" w:rsidRDefault="00323B09" w:rsidP="00E7110C">
      <w:pPr>
        <w:pStyle w:val="ListParagraph"/>
        <w:numPr>
          <w:ilvl w:val="0"/>
          <w:numId w:val="2"/>
        </w:numPr>
        <w:bidi/>
        <w:jc w:val="both"/>
        <w:rPr>
          <w:b/>
          <w:bCs/>
          <w:sz w:val="28"/>
          <w:szCs w:val="28"/>
          <w:rtl/>
          <w:lang w:val="en-GB" w:bidi="ar-LB"/>
        </w:rPr>
      </w:pPr>
      <w:r w:rsidRPr="00B22EEA">
        <w:rPr>
          <w:rFonts w:hint="cs"/>
          <w:b/>
          <w:bCs/>
          <w:sz w:val="28"/>
          <w:szCs w:val="28"/>
          <w:rtl/>
          <w:lang w:val="en-GB" w:bidi="ar-LB"/>
        </w:rPr>
        <w:t>محمد بكر ضحية استهداف الاحتلال للصيادين في غرة</w:t>
      </w:r>
    </w:p>
    <w:p w:rsidR="00323B09" w:rsidRDefault="00323B09" w:rsidP="00E7110C">
      <w:pPr>
        <w:bidi/>
        <w:jc w:val="both"/>
        <w:rPr>
          <w:sz w:val="28"/>
          <w:szCs w:val="28"/>
          <w:rtl/>
          <w:lang w:bidi="ar-LB"/>
        </w:rPr>
      </w:pPr>
      <w:bookmarkStart w:id="9" w:name="h"/>
      <w:r>
        <w:rPr>
          <w:rFonts w:hint="cs"/>
          <w:sz w:val="28"/>
          <w:szCs w:val="28"/>
          <w:rtl/>
          <w:lang w:bidi="ar-LB"/>
        </w:rPr>
        <w:t>قامت القوات البحرية الاسرائيلية نهار الاثنين في 15/5/2017، باطلاق نيران اسلحتها الرشاشة على مراكب الصيادين في بحر قطاع غزة، وأصابت الصياد محمد ماجد بكر ( 23 عاماً) من سكان منطقة الشاطئ بعيار ناري في الصدر وبقي ينزف الى أن حاصرت زوارق الاحتلال المركب وقامت باعتقاله ومن ثم أعلن عن استشهاده.</w:t>
      </w:r>
    </w:p>
    <w:p w:rsidR="00323B09" w:rsidRDefault="00B22EEA" w:rsidP="00E7110C">
      <w:pPr>
        <w:bidi/>
        <w:jc w:val="both"/>
        <w:rPr>
          <w:rFonts w:hint="cs"/>
          <w:sz w:val="28"/>
          <w:szCs w:val="28"/>
          <w:rtl/>
          <w:lang w:bidi="ar-LB"/>
        </w:rPr>
      </w:pPr>
      <w:r>
        <w:rPr>
          <w:rFonts w:hint="cs"/>
          <w:sz w:val="28"/>
          <w:szCs w:val="28"/>
          <w:rtl/>
          <w:lang w:bidi="ar-LB"/>
        </w:rPr>
        <w:t>(</w:t>
      </w:r>
      <w:r w:rsidR="00323B09" w:rsidRPr="00B22EEA">
        <w:rPr>
          <w:rFonts w:hint="cs"/>
          <w:sz w:val="28"/>
          <w:szCs w:val="28"/>
          <w:rtl/>
          <w:lang w:bidi="ar-LB"/>
        </w:rPr>
        <w:t>مؤسسة الضمير لحقوق الانسان، 16 أيار 2017</w:t>
      </w:r>
      <w:r>
        <w:rPr>
          <w:rFonts w:hint="cs"/>
          <w:sz w:val="28"/>
          <w:szCs w:val="28"/>
          <w:rtl/>
          <w:lang w:bidi="ar-LB"/>
        </w:rPr>
        <w:t>)</w:t>
      </w:r>
    </w:p>
    <w:p w:rsidR="00B22EEA" w:rsidRDefault="00B22EEA" w:rsidP="00E7110C">
      <w:pPr>
        <w:pStyle w:val="ListParagraph"/>
        <w:numPr>
          <w:ilvl w:val="0"/>
          <w:numId w:val="2"/>
        </w:numPr>
        <w:bidi/>
        <w:jc w:val="both"/>
        <w:rPr>
          <w:rFonts w:hint="cs"/>
          <w:b/>
          <w:bCs/>
          <w:sz w:val="28"/>
          <w:szCs w:val="28"/>
          <w:lang w:bidi="ar-LB"/>
        </w:rPr>
      </w:pPr>
      <w:r>
        <w:rPr>
          <w:rFonts w:hint="cs"/>
          <w:b/>
          <w:bCs/>
          <w:sz w:val="28"/>
          <w:szCs w:val="28"/>
          <w:rtl/>
          <w:lang w:bidi="ar-LB"/>
        </w:rPr>
        <w:t>مفوض الامم المتحدة السامي لحقوق الانسان يحث اسرائيل على اتحترام حقوق المعتقلين</w:t>
      </w:r>
    </w:p>
    <w:p w:rsidR="00B22EEA" w:rsidRDefault="00B22EEA" w:rsidP="00E7110C">
      <w:pPr>
        <w:bidi/>
        <w:jc w:val="both"/>
        <w:rPr>
          <w:rFonts w:hint="cs"/>
          <w:sz w:val="28"/>
          <w:szCs w:val="28"/>
          <w:rtl/>
          <w:lang w:bidi="ar-LB"/>
        </w:rPr>
      </w:pPr>
      <w:bookmarkStart w:id="10" w:name="i"/>
      <w:r>
        <w:rPr>
          <w:rFonts w:hint="cs"/>
          <w:sz w:val="28"/>
          <w:szCs w:val="28"/>
          <w:rtl/>
          <w:lang w:bidi="ar-LB"/>
        </w:rPr>
        <w:t xml:space="preserve">أعرب زيد رعد المفوض السامي لحقوق الانسان في الامم المتحدة، عن قلقه ازاء دخول إضراب الاسرى الفلسطينيين عن الطعام يومه ال </w:t>
      </w:r>
      <w:r w:rsidR="00126D12">
        <w:rPr>
          <w:rFonts w:hint="cs"/>
          <w:sz w:val="28"/>
          <w:szCs w:val="28"/>
          <w:rtl/>
          <w:lang w:bidi="ar-LB"/>
        </w:rPr>
        <w:t>3</w:t>
      </w:r>
      <w:r>
        <w:rPr>
          <w:rFonts w:hint="cs"/>
          <w:sz w:val="28"/>
          <w:szCs w:val="28"/>
          <w:rtl/>
          <w:lang w:bidi="ar-LB"/>
        </w:rPr>
        <w:t xml:space="preserve">8 بدون أيجاد حلول، والوضع الصحي للمعتقلين بدء بالتراجع. </w:t>
      </w:r>
      <w:r w:rsidR="00126D12">
        <w:rPr>
          <w:rFonts w:hint="cs"/>
          <w:sz w:val="28"/>
          <w:szCs w:val="28"/>
          <w:rtl/>
          <w:lang w:bidi="ar-LB"/>
        </w:rPr>
        <w:t>كما أعرب عن قلقه بشكل خاص حول الاجراءات العقابية التي تتخذها اسرائيل بحق الاسرى المضربين، منها منع مقابلات المحاميين والزيارات العائلية مؤكداً انها تتنافى مع المادة التاسعة من المعاهدة الدولية للحقوق المدنية والسياسية، ومع اتفاقية جينيف الرابعة.</w:t>
      </w:r>
    </w:p>
    <w:p w:rsidR="005A62A5" w:rsidRDefault="00126D12" w:rsidP="00E7110C">
      <w:pPr>
        <w:bidi/>
        <w:jc w:val="both"/>
      </w:pPr>
      <w:r w:rsidRPr="00465041">
        <w:rPr>
          <w:rFonts w:hint="cs"/>
          <w:sz w:val="28"/>
          <w:szCs w:val="28"/>
          <w:rtl/>
          <w:lang w:bidi="ar-LB"/>
        </w:rPr>
        <w:t>( مؤسسة الضمير، 25 أيار 2017)</w:t>
      </w:r>
      <w:bookmarkEnd w:id="9"/>
      <w:bookmarkEnd w:id="10"/>
      <w:r w:rsidR="006D2129">
        <w:rPr>
          <w:noProof/>
        </w:rPr>
        <w:softHyphen/>
      </w:r>
      <w:r w:rsidR="006D2129">
        <w:rPr>
          <w:noProof/>
        </w:rPr>
        <w:softHyphen/>
      </w:r>
    </w:p>
    <w:sectPr w:rsidR="005A62A5" w:rsidSect="0017588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505D3"/>
    <w:multiLevelType w:val="hybridMultilevel"/>
    <w:tmpl w:val="CAF0D32A"/>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164AB9"/>
    <w:multiLevelType w:val="hybridMultilevel"/>
    <w:tmpl w:val="678A7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323B09"/>
    <w:rsid w:val="00126D12"/>
    <w:rsid w:val="00175881"/>
    <w:rsid w:val="0019473C"/>
    <w:rsid w:val="00323B09"/>
    <w:rsid w:val="00465041"/>
    <w:rsid w:val="005A62A5"/>
    <w:rsid w:val="00672BC6"/>
    <w:rsid w:val="006D2129"/>
    <w:rsid w:val="008B15D4"/>
    <w:rsid w:val="0098476F"/>
    <w:rsid w:val="009E619F"/>
    <w:rsid w:val="00A70B95"/>
    <w:rsid w:val="00B22EEA"/>
    <w:rsid w:val="00D44CDB"/>
    <w:rsid w:val="00E7110C"/>
    <w:rsid w:val="00F72A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8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323B09"/>
    <w:pPr>
      <w:ind w:left="720"/>
      <w:contextualSpacing/>
    </w:pPr>
  </w:style>
  <w:style w:type="character" w:styleId="Hyperlink">
    <w:name w:val="Hyperlink"/>
    <w:basedOn w:val="DefaultParagraphFont"/>
    <w:uiPriority w:val="99"/>
    <w:unhideWhenUsed/>
    <w:rsid w:val="00B22EE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SUF.AK\Desktop\&#1588;&#1575;&#1607;&#1583;%202017\&#1575;&#1604;&#1606;&#1588;&#1585;&#1577;\&#1575;&#1604;&#1606;&#1588;&#1585;&#1577;%20&#1575;&#1604;&#1581;&#1602;&#1608;&#1602;&#1610;&#1577;%20&#1575;&#1604;&#1583;&#1608;&#1585;&#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النشرة الحقوقية الدورية</Template>
  <TotalTime>63</TotalTime>
  <Pages>4</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YUSUF.AK</dc:creator>
  <cp:lastModifiedBy>YUSUF.AK</cp:lastModifiedBy>
  <cp:revision>9</cp:revision>
  <dcterms:created xsi:type="dcterms:W3CDTF">2017-05-25T09:41:00Z</dcterms:created>
  <dcterms:modified xsi:type="dcterms:W3CDTF">2017-05-25T10:46:00Z</dcterms:modified>
</cp:coreProperties>
</file>